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10F6BD5B" w:rsidR="005B1DDF" w:rsidRPr="005B1DDF" w:rsidRDefault="005627E2" w:rsidP="005B1DDF">
            <w:pPr>
              <w:tabs>
                <w:tab w:val="left" w:pos="1200"/>
              </w:tabs>
              <w:rPr>
                <w:b/>
                <w:bCs/>
                <w:sz w:val="32"/>
                <w:szCs w:val="32"/>
                <w:lang w:bidi="ar-KW"/>
              </w:rPr>
            </w:pPr>
            <w:r w:rsidRPr="005627E2">
              <w:rPr>
                <w:b/>
                <w:bCs/>
                <w:sz w:val="32"/>
                <w:szCs w:val="32"/>
              </w:rPr>
              <w:t>Comm</w:t>
            </w:r>
            <w:r>
              <w:rPr>
                <w:b/>
                <w:bCs/>
                <w:sz w:val="32"/>
                <w:szCs w:val="32"/>
              </w:rPr>
              <w:t>ercial Correspondence</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347F672B" w:rsidR="005B1DDF" w:rsidRPr="005B1DDF" w:rsidRDefault="005627E2" w:rsidP="005B1DDF">
            <w:pPr>
              <w:tabs>
                <w:tab w:val="left" w:pos="1200"/>
              </w:tabs>
              <w:rPr>
                <w:sz w:val="32"/>
                <w:szCs w:val="32"/>
                <w:lang w:bidi="ar-KW"/>
              </w:rPr>
            </w:pPr>
            <w:r w:rsidRPr="00B241B4">
              <w:rPr>
                <w:rFonts w:asciiTheme="majorBidi" w:hAnsiTheme="majorBidi" w:cstheme="majorBidi"/>
              </w:rPr>
              <w:t>IBC306</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5B1DDF" w:rsidRPr="002D2748" w:rsidRDefault="005B1DDF"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5B1DDF" w:rsidRPr="002D2748" w:rsidRDefault="005B1DDF" w:rsidP="002D2748">
                            <w:pPr>
                              <w:rPr>
                                <w:sz w:val="28"/>
                                <w:szCs w:val="28"/>
                              </w:rPr>
                            </w:pPr>
                            <w:r w:rsidRPr="002D2748">
                              <w:rPr>
                                <w:rFonts w:cs="Calibri"/>
                                <w:sz w:val="28"/>
                                <w:szCs w:val="28"/>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7DE2EA19" w:rsidR="005B1DDF" w:rsidRPr="004A4B8C" w:rsidRDefault="005627E2" w:rsidP="005B1DDF">
            <w:pPr>
              <w:tabs>
                <w:tab w:val="left" w:pos="1200"/>
              </w:tabs>
              <w:rPr>
                <w:b/>
                <w:bCs/>
                <w:sz w:val="32"/>
                <w:szCs w:val="32"/>
                <w:lang w:bidi="ar-KW"/>
              </w:rPr>
            </w:pPr>
            <w:r>
              <w:rPr>
                <w:rFonts w:ascii="Times New Roman" w:eastAsia="Times New Roman" w:hAnsi="Times New Roman" w:cs="Times New Roman"/>
                <w:color w:val="000000"/>
                <w:sz w:val="28"/>
                <w:szCs w:val="28"/>
              </w:rPr>
              <w:t>Third</w:t>
            </w:r>
            <w:r w:rsidRPr="00866277">
              <w:rPr>
                <w:rFonts w:ascii="Times New Roman" w:eastAsia="Times New Roman" w:hAnsi="Times New Roman" w:cs="Times New Roman"/>
                <w:color w:val="000000"/>
                <w:sz w:val="28"/>
                <w:szCs w:val="28"/>
              </w:rPr>
              <w:t xml:space="preserve"> </w:t>
            </w:r>
            <w:bookmarkStart w:id="0" w:name="_GoBack"/>
            <w:bookmarkEnd w:id="0"/>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141294C5" w:rsidR="005B1DDF" w:rsidRPr="00366A89" w:rsidRDefault="005B1DDF" w:rsidP="005B1DDF">
            <w:pPr>
              <w:tabs>
                <w:tab w:val="left" w:pos="1200"/>
              </w:tabs>
              <w:rPr>
                <w:b/>
                <w:bCs/>
                <w:sz w:val="28"/>
                <w:szCs w:val="28"/>
                <w:lang w:bidi="ar-KW"/>
              </w:rPr>
            </w:pPr>
            <w:r>
              <w:rPr>
                <w:b/>
                <w:bCs/>
                <w:sz w:val="28"/>
                <w:szCs w:val="28"/>
                <w:lang w:bidi="ar-KW"/>
              </w:rPr>
              <w:t>4</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5B1DDF" w:rsidRPr="002D2748" w:rsidRDefault="002F62DA"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5B1DDF" w:rsidRPr="002D2748" w:rsidRDefault="002F62DA"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6DF14BE" w:rsidR="005B1DDF" w:rsidRPr="007C27BF" w:rsidRDefault="00E43262"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43C1C0B1" w:rsidR="005B1DDF" w:rsidRPr="002F62DA" w:rsidRDefault="00F4301C" w:rsidP="005B1DDF">
            <w:pPr>
              <w:tabs>
                <w:tab w:val="left" w:pos="1200"/>
              </w:tabs>
              <w:rPr>
                <w:b/>
                <w:bCs/>
                <w:sz w:val="32"/>
                <w:szCs w:val="32"/>
                <w:lang w:val="en-US" w:bidi="ar-KW"/>
              </w:rPr>
            </w:pPr>
            <w:r>
              <w:rPr>
                <w:b/>
                <w:bCs/>
                <w:sz w:val="32"/>
                <w:szCs w:val="32"/>
                <w:lang w:val="en-US" w:bidi="ar-KW"/>
              </w:rPr>
              <w:t>Shirzad Mohammed Mahdi</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0679AFC" w:rsidR="005B1DDF" w:rsidRPr="007C27BF" w:rsidRDefault="004A6BD5" w:rsidP="00F4301C">
            <w:pPr>
              <w:tabs>
                <w:tab w:val="left" w:pos="1200"/>
              </w:tabs>
              <w:rPr>
                <w:b/>
                <w:bCs/>
                <w:sz w:val="32"/>
                <w:szCs w:val="32"/>
                <w:lang w:bidi="ar-KW"/>
              </w:rPr>
            </w:pPr>
            <w:hyperlink r:id="rId10" w:history="1">
              <w:r w:rsidR="00F4301C" w:rsidRPr="00E60933">
                <w:rPr>
                  <w:rStyle w:val="Hyperlink"/>
                  <w:b/>
                  <w:bCs/>
                  <w:sz w:val="32"/>
                  <w:szCs w:val="32"/>
                  <w:lang w:bidi="ar-KW"/>
                </w:rPr>
                <w:t>shirzad.mahdi@epu.edu.iq-</w:t>
              </w:r>
            </w:hyperlink>
            <w:r w:rsidR="002F62DA">
              <w:rPr>
                <w:b/>
                <w:bCs/>
                <w:sz w:val="32"/>
                <w:szCs w:val="32"/>
                <w:lang w:bidi="ar-KW"/>
              </w:rPr>
              <w:t xml:space="preserve"> 0750</w:t>
            </w:r>
            <w:r w:rsidR="00F4301C">
              <w:rPr>
                <w:b/>
                <w:bCs/>
                <w:sz w:val="32"/>
                <w:szCs w:val="32"/>
                <w:lang w:bidi="ar-KW"/>
              </w:rPr>
              <w:t>3605533</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4A6BD5"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276E3958" w14:textId="59BD5F16" w:rsidR="0014003C" w:rsidRPr="00225A77" w:rsidRDefault="0014003C" w:rsidP="0014003C">
            <w:pPr>
              <w:jc w:val="both"/>
              <w:rPr>
                <w:sz w:val="24"/>
                <w:szCs w:val="24"/>
              </w:rPr>
            </w:pPr>
            <w:r>
              <w:rPr>
                <w:b/>
                <w:sz w:val="24"/>
                <w:szCs w:val="24"/>
                <w:lang w:bidi="ar-KW"/>
              </w:rPr>
              <w:t xml:space="preserve">           </w:t>
            </w:r>
            <w:r w:rsidRPr="00225A77">
              <w:rPr>
                <w:sz w:val="24"/>
                <w:szCs w:val="24"/>
              </w:rPr>
              <w:t>Commerce is an organized system for the exchange of goods between the members of the industrial world.</w:t>
            </w:r>
            <w:r>
              <w:rPr>
                <w:sz w:val="24"/>
                <w:szCs w:val="24"/>
              </w:rPr>
              <w:t xml:space="preserve"> </w:t>
            </w:r>
            <w:r w:rsidRPr="00225A77">
              <w:rPr>
                <w:sz w:val="24"/>
                <w:szCs w:val="24"/>
              </w:rPr>
              <w:t>Commerce is that part of business which is concerned with the exchange of goods and services and includes all those activities which directly or indirectly facilitate that exchange.</w:t>
            </w:r>
          </w:p>
          <w:p w14:paraId="4A9AA8EE" w14:textId="77777777" w:rsidR="0014003C" w:rsidRDefault="0014003C" w:rsidP="0014003C">
            <w:pPr>
              <w:ind w:firstLine="720"/>
              <w:jc w:val="both"/>
              <w:rPr>
                <w:sz w:val="24"/>
                <w:szCs w:val="24"/>
              </w:rPr>
            </w:pPr>
            <w:r w:rsidRPr="00225A77">
              <w:rPr>
                <w:sz w:val="24"/>
                <w:szCs w:val="24"/>
              </w:rPr>
              <w:t xml:space="preserve">The word commerce has been defined differently by different experts of business organization. It involves the exchange of goods and services. It embraces all those processes which helps to break the barriers between producers and consumers. It provides a good linkage between the producers and consumers. The process of buying and selling of goods and all other activities which facilitate trade like grading, packing, financing, transportation and insurance are termed as commerce. It aims at proper distribution of goods and services. It includes all types of trade and other activities which assist trade. </w:t>
            </w:r>
          </w:p>
          <w:p w14:paraId="10651269" w14:textId="2A4F82A3" w:rsidR="005E4912" w:rsidRPr="00CF780D" w:rsidRDefault="0014003C" w:rsidP="0014003C">
            <w:pPr>
              <w:spacing w:after="0"/>
              <w:jc w:val="both"/>
              <w:rPr>
                <w:rFonts w:asciiTheme="majorBidi" w:hAnsiTheme="majorBidi" w:cstheme="majorBidi"/>
                <w:sz w:val="20"/>
                <w:szCs w:val="20"/>
                <w:rtl/>
                <w:lang w:val="en-CA" w:bidi="ar-IQ"/>
              </w:rPr>
            </w:pPr>
            <w:r w:rsidRPr="00225A77">
              <w:rPr>
                <w:sz w:val="24"/>
                <w:szCs w:val="24"/>
              </w:rPr>
              <w:t>Commerce is the whole system of an economy that constitutes an environment for business. The system includes legal, economic, political, social, cultural and technological systems that are in operation in any country. Thus, commerce is a system or an environment that affects the business prospects of an economy. It can also be defined as a component of business which includes all activities, functions and institutions involved in transferring goods from producers to consumers.</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5DF90E45" w14:textId="617D3CCF" w:rsidR="005E4912" w:rsidRPr="00CF780D" w:rsidRDefault="003937C7" w:rsidP="000F769E">
            <w:pPr>
              <w:spacing w:after="0" w:line="240" w:lineRule="auto"/>
              <w:jc w:val="both"/>
              <w:rPr>
                <w:rFonts w:asciiTheme="majorBidi" w:hAnsiTheme="majorBidi" w:cstheme="majorBidi"/>
                <w:sz w:val="20"/>
                <w:szCs w:val="20"/>
                <w:lang w:bidi="ar-IQ"/>
              </w:rPr>
            </w:pPr>
            <w:r>
              <w:t xml:space="preserve">          </w:t>
            </w:r>
            <w:r w:rsidRPr="00225A77">
              <w:t>It helps in maintaining the proper relationships between the parties. Business correspondence strengthens the business. It also helps in the internal communication. It makes communication within the organization more clear and precise.</w:t>
            </w:r>
            <w:r>
              <w:t xml:space="preserve"> T</w:t>
            </w:r>
            <w:r w:rsidRPr="00225A77">
              <w:t>o exchange information: The main purpose of business letter is to exchange information related to business. Through it, business organizations collect and convey business related information.</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763BD897" w:rsidR="005E4912" w:rsidRPr="00CF780D" w:rsidRDefault="00A74E78" w:rsidP="00D9593D">
            <w:pPr>
              <w:spacing w:after="0" w:line="240" w:lineRule="auto"/>
              <w:rPr>
                <w:rFonts w:asciiTheme="majorBidi" w:hAnsiTheme="majorBidi" w:cstheme="majorBidi"/>
                <w:sz w:val="20"/>
                <w:szCs w:val="20"/>
                <w:rtl/>
                <w:lang w:bidi="ar-KW"/>
              </w:rPr>
            </w:pPr>
            <w:r>
              <w:rPr>
                <w:sz w:val="24"/>
                <w:szCs w:val="24"/>
              </w:rPr>
              <w:t>The attendance of students in lectures will have extra credit.    He / she is required to continuously follow the lectures, submits homework and assignments. Expect quizzes any time. This is part of the assessment defined in 8.</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9FB996A"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213C953A" w:rsidR="00125472" w:rsidRPr="00B47D07" w:rsidRDefault="005627E2"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36432663" w:rsidR="00125472" w:rsidRPr="00B47D07" w:rsidRDefault="0094501B"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3B435B0A" w14:textId="77777777" w:rsidR="004A61A7" w:rsidRDefault="004A61A7" w:rsidP="004A61A7">
            <w:pPr>
              <w:rPr>
                <w:sz w:val="24"/>
                <w:szCs w:val="24"/>
              </w:rPr>
            </w:pPr>
            <w:r>
              <w:rPr>
                <w:sz w:val="24"/>
                <w:szCs w:val="24"/>
              </w:rPr>
              <w:t>By the end of the course, students should be able to:</w:t>
            </w:r>
          </w:p>
          <w:p w14:paraId="220854EB"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Defines the concept of communication.</w:t>
            </w:r>
          </w:p>
          <w:p w14:paraId="34AE7D62"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List’s the types of communication.</w:t>
            </w:r>
          </w:p>
          <w:p w14:paraId="250CF36B"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Defines the administrative communication; explains the importance of written communication in administrative communication.</w:t>
            </w:r>
            <w:r>
              <w:rPr>
                <w:rFonts w:ascii="Arial" w:eastAsia="Times New Roman" w:hAnsi="Arial"/>
                <w:color w:val="555555"/>
                <w:sz w:val="21"/>
                <w:szCs w:val="21"/>
                <w:lang w:val="en-CA" w:eastAsia="en-CA"/>
              </w:rPr>
              <w:t xml:space="preserve"> </w:t>
            </w:r>
            <w:r w:rsidRPr="00592154">
              <w:rPr>
                <w:rFonts w:ascii="Arial" w:eastAsia="Times New Roman" w:hAnsi="Arial"/>
                <w:color w:val="555555"/>
                <w:sz w:val="21"/>
                <w:szCs w:val="21"/>
                <w:lang w:val="en-CA" w:eastAsia="en-CA"/>
              </w:rPr>
              <w:t>Prepares formal writings by using formal writing standards.</w:t>
            </w:r>
          </w:p>
          <w:p w14:paraId="7CE3090A"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Lists the types of formal writing.</w:t>
            </w:r>
          </w:p>
          <w:p w14:paraId="2CDEB52D"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Shows the samples of formal writing.</w:t>
            </w:r>
            <w:r>
              <w:rPr>
                <w:rFonts w:ascii="Arial" w:eastAsia="Times New Roman" w:hAnsi="Arial"/>
                <w:color w:val="555555"/>
                <w:sz w:val="21"/>
                <w:szCs w:val="21"/>
                <w:lang w:val="en-CA" w:eastAsia="en-CA"/>
              </w:rPr>
              <w:t xml:space="preserve"> </w:t>
            </w:r>
            <w:r w:rsidRPr="00592154">
              <w:rPr>
                <w:rFonts w:ascii="Arial" w:eastAsia="Times New Roman" w:hAnsi="Arial"/>
                <w:color w:val="555555"/>
                <w:sz w:val="21"/>
                <w:szCs w:val="21"/>
                <w:lang w:val="en-CA" w:eastAsia="en-CA"/>
              </w:rPr>
              <w:t>Prepares reports by using report writing techniques.</w:t>
            </w:r>
          </w:p>
          <w:p w14:paraId="76D95297"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Lists the types of reports.</w:t>
            </w:r>
          </w:p>
          <w:p w14:paraId="0A42637E"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Explains the shape and the content of report, shows the introduction, table of contents, page layout.</w:t>
            </w:r>
          </w:p>
          <w:p w14:paraId="2FEF9D56" w14:textId="77777777" w:rsidR="004A61A7" w:rsidRPr="00592154" w:rsidRDefault="004A61A7" w:rsidP="004A61A7">
            <w:pPr>
              <w:numPr>
                <w:ilvl w:val="0"/>
                <w:numId w:val="20"/>
              </w:numPr>
              <w:shd w:val="clear" w:color="auto" w:fill="FFFFFF"/>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Shows the editorial part.</w:t>
            </w:r>
          </w:p>
          <w:p w14:paraId="1673A770" w14:textId="77777777" w:rsidR="004A61A7" w:rsidRPr="00592154" w:rsidRDefault="004A61A7" w:rsidP="004A61A7">
            <w:pPr>
              <w:numPr>
                <w:ilvl w:val="0"/>
                <w:numId w:val="20"/>
              </w:numPr>
              <w:shd w:val="clear" w:color="auto" w:fill="FAFAFA"/>
              <w:spacing w:after="45" w:line="240" w:lineRule="auto"/>
              <w:ind w:left="300"/>
              <w:jc w:val="both"/>
              <w:textAlignment w:val="baseline"/>
              <w:rPr>
                <w:rFonts w:ascii="Arial" w:eastAsia="Times New Roman" w:hAnsi="Arial"/>
                <w:color w:val="555555"/>
                <w:sz w:val="21"/>
                <w:szCs w:val="21"/>
                <w:lang w:val="en-CA" w:eastAsia="en-CA"/>
              </w:rPr>
            </w:pPr>
            <w:r w:rsidRPr="00592154">
              <w:rPr>
                <w:rFonts w:ascii="Arial" w:eastAsia="Times New Roman" w:hAnsi="Arial"/>
                <w:color w:val="555555"/>
                <w:sz w:val="21"/>
                <w:szCs w:val="21"/>
                <w:lang w:val="en-CA" w:eastAsia="en-CA"/>
              </w:rPr>
              <w:t>Shows the source and postscript.</w:t>
            </w:r>
          </w:p>
          <w:p w14:paraId="7BBBD521" w14:textId="179E9EEB" w:rsidR="00151AB9" w:rsidRPr="004A61A7" w:rsidRDefault="00151AB9" w:rsidP="0003620F">
            <w:pPr>
              <w:spacing w:after="0" w:line="240" w:lineRule="auto"/>
              <w:rPr>
                <w:rFonts w:ascii="Times New Roman" w:hAnsi="Times New Roman" w:cs="Times New Roman"/>
                <w:sz w:val="24"/>
                <w:szCs w:val="24"/>
                <w:rtl/>
                <w:lang w:val="en-CA"/>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3F32396A" w14:textId="77777777" w:rsidR="008A6143" w:rsidRPr="00592154" w:rsidRDefault="008A6143" w:rsidP="008A6143">
            <w:pPr>
              <w:numPr>
                <w:ilvl w:val="0"/>
                <w:numId w:val="21"/>
              </w:numPr>
              <w:shd w:val="clear" w:color="auto" w:fill="FFFFFF"/>
              <w:spacing w:before="100" w:beforeAutospacing="1" w:after="24" w:line="240" w:lineRule="auto"/>
              <w:ind w:left="768"/>
              <w:rPr>
                <w:rFonts w:ascii="Arial" w:eastAsia="Times New Roman" w:hAnsi="Arial"/>
                <w:sz w:val="19"/>
                <w:szCs w:val="19"/>
                <w:lang w:val="en-CA" w:eastAsia="en-CA"/>
              </w:rPr>
            </w:pPr>
            <w:hyperlink r:id="rId12" w:anchor="cite_ref-2" w:tooltip="Jump up" w:history="1">
              <w:r w:rsidRPr="00592154">
                <w:rPr>
                  <w:rFonts w:ascii="Arial" w:eastAsia="Times New Roman" w:hAnsi="Arial"/>
                  <w:b/>
                  <w:bCs/>
                  <w:sz w:val="19"/>
                  <w:szCs w:val="19"/>
                  <w:u w:val="single"/>
                  <w:lang w:val="en-CA" w:eastAsia="en-CA"/>
                </w:rPr>
                <w:t>^</w:t>
              </w:r>
            </w:hyperlink>
            <w:r w:rsidRPr="00592154">
              <w:rPr>
                <w:rFonts w:ascii="Arial" w:eastAsia="Times New Roman" w:hAnsi="Arial"/>
                <w:sz w:val="19"/>
                <w:szCs w:val="19"/>
                <w:lang w:val="en-CA" w:eastAsia="en-CA"/>
              </w:rPr>
              <w:t> </w:t>
            </w:r>
            <w:hyperlink r:id="rId13" w:history="1">
              <w:r w:rsidRPr="00592154">
                <w:rPr>
                  <w:rFonts w:ascii="Arial" w:eastAsia="Times New Roman" w:hAnsi="Arial"/>
                  <w:i/>
                  <w:iCs/>
                  <w:sz w:val="19"/>
                  <w:szCs w:val="19"/>
                  <w:u w:val="single"/>
                  <w:lang w:val="en-CA" w:eastAsia="en-CA"/>
                </w:rPr>
                <w:t>Merriam-Webster's guide to business correspondence</w:t>
              </w:r>
            </w:hyperlink>
            <w:r w:rsidRPr="00592154">
              <w:rPr>
                <w:rFonts w:ascii="Arial" w:eastAsia="Times New Roman" w:hAnsi="Arial"/>
                <w:i/>
                <w:iCs/>
                <w:sz w:val="19"/>
                <w:szCs w:val="19"/>
                <w:lang w:val="en-CA" w:eastAsia="en-CA"/>
              </w:rPr>
              <w:t>. Springfield, Mass.: Merriam-Webster. 1993. </w:t>
            </w:r>
            <w:hyperlink r:id="rId14" w:tooltip="ISBN (identifier)" w:history="1">
              <w:r w:rsidRPr="00592154">
                <w:rPr>
                  <w:rFonts w:ascii="Arial" w:eastAsia="Times New Roman" w:hAnsi="Arial"/>
                  <w:i/>
                  <w:iCs/>
                  <w:sz w:val="19"/>
                  <w:szCs w:val="19"/>
                  <w:u w:val="single"/>
                  <w:lang w:val="en-CA" w:eastAsia="en-CA"/>
                </w:rPr>
                <w:t>ISBN</w:t>
              </w:r>
            </w:hyperlink>
            <w:r w:rsidRPr="00592154">
              <w:rPr>
                <w:rFonts w:ascii="Arial" w:eastAsia="Times New Roman" w:hAnsi="Arial"/>
                <w:i/>
                <w:iCs/>
                <w:sz w:val="19"/>
                <w:szCs w:val="19"/>
                <w:lang w:val="en-CA" w:eastAsia="en-CA"/>
              </w:rPr>
              <w:t> </w:t>
            </w:r>
            <w:hyperlink r:id="rId15" w:tooltip="Special:BookSources/0-87779-131-7" w:history="1">
              <w:r w:rsidRPr="00592154">
                <w:rPr>
                  <w:rFonts w:ascii="Arial" w:eastAsia="Times New Roman" w:hAnsi="Arial"/>
                  <w:i/>
                  <w:iCs/>
                  <w:sz w:val="19"/>
                  <w:szCs w:val="19"/>
                  <w:u w:val="single"/>
                  <w:lang w:val="en-CA" w:eastAsia="en-CA"/>
                </w:rPr>
                <w:t>0-87779-131-7</w:t>
              </w:r>
            </w:hyperlink>
            <w:r w:rsidRPr="00592154">
              <w:rPr>
                <w:rFonts w:ascii="Arial" w:eastAsia="Times New Roman" w:hAnsi="Arial"/>
                <w:i/>
                <w:iCs/>
                <w:sz w:val="19"/>
                <w:szCs w:val="19"/>
                <w:lang w:val="en-CA" w:eastAsia="en-CA"/>
              </w:rPr>
              <w:t>.</w:t>
            </w:r>
          </w:p>
          <w:p w14:paraId="04D15AA6" w14:textId="77777777" w:rsidR="008A6143" w:rsidRPr="00592154" w:rsidRDefault="008A6143" w:rsidP="008A6143">
            <w:pPr>
              <w:numPr>
                <w:ilvl w:val="0"/>
                <w:numId w:val="21"/>
              </w:numPr>
              <w:shd w:val="clear" w:color="auto" w:fill="FFFFFF"/>
              <w:spacing w:before="100" w:beforeAutospacing="1" w:after="24" w:line="240" w:lineRule="auto"/>
              <w:ind w:left="768"/>
              <w:rPr>
                <w:rFonts w:ascii="Arial" w:eastAsia="Times New Roman" w:hAnsi="Arial"/>
                <w:sz w:val="19"/>
                <w:szCs w:val="19"/>
                <w:lang w:val="en-CA" w:eastAsia="en-CA"/>
              </w:rPr>
            </w:pPr>
            <w:hyperlink r:id="rId16" w:anchor="cite_ref-2" w:tooltip="Jump up" w:history="1">
              <w:r w:rsidRPr="00592154">
                <w:rPr>
                  <w:rFonts w:ascii="Arial" w:eastAsia="Times New Roman" w:hAnsi="Arial"/>
                  <w:b/>
                  <w:bCs/>
                  <w:sz w:val="19"/>
                  <w:szCs w:val="19"/>
                  <w:u w:val="single"/>
                  <w:lang w:val="en-CA" w:eastAsia="en-CA"/>
                </w:rPr>
                <w:t>^</w:t>
              </w:r>
            </w:hyperlink>
            <w:r w:rsidRPr="00592154">
              <w:rPr>
                <w:rFonts w:ascii="Arial" w:eastAsia="Times New Roman" w:hAnsi="Arial"/>
                <w:sz w:val="19"/>
                <w:szCs w:val="19"/>
                <w:lang w:val="en-CA" w:eastAsia="en-CA"/>
              </w:rPr>
              <w:t> </w:t>
            </w:r>
            <w:r w:rsidRPr="00592154">
              <w:rPr>
                <w:rFonts w:ascii="Arial" w:eastAsia="Times New Roman" w:hAnsi="Arial"/>
                <w:i/>
                <w:iCs/>
                <w:sz w:val="19"/>
                <w:szCs w:val="19"/>
                <w:lang w:val="en-CA" w:eastAsia="en-CA"/>
              </w:rPr>
              <w:t xml:space="preserve">Thomas, L. Sue Baugh; </w:t>
            </w:r>
            <w:proofErr w:type="spellStart"/>
            <w:r w:rsidRPr="00592154">
              <w:rPr>
                <w:rFonts w:ascii="Arial" w:eastAsia="Times New Roman" w:hAnsi="Arial"/>
                <w:i/>
                <w:iCs/>
                <w:sz w:val="19"/>
                <w:szCs w:val="19"/>
                <w:lang w:val="en-CA" w:eastAsia="en-CA"/>
              </w:rPr>
              <w:t>Maridell</w:t>
            </w:r>
            <w:proofErr w:type="spellEnd"/>
            <w:r w:rsidRPr="00592154">
              <w:rPr>
                <w:rFonts w:ascii="Arial" w:eastAsia="Times New Roman" w:hAnsi="Arial"/>
                <w:i/>
                <w:iCs/>
                <w:sz w:val="19"/>
                <w:szCs w:val="19"/>
                <w:lang w:val="en-CA" w:eastAsia="en-CA"/>
              </w:rPr>
              <w:t xml:space="preserve"> Fryar; David A. (1996). How to write first-class business correspondence: the handbook for business writing (1996 printing. </w:t>
            </w:r>
            <w:proofErr w:type="gramStart"/>
            <w:r w:rsidRPr="00592154">
              <w:rPr>
                <w:rFonts w:ascii="Arial" w:eastAsia="Times New Roman" w:hAnsi="Arial"/>
                <w:i/>
                <w:iCs/>
                <w:sz w:val="19"/>
                <w:szCs w:val="19"/>
                <w:lang w:val="en-CA" w:eastAsia="en-CA"/>
              </w:rPr>
              <w:t>ed</w:t>
            </w:r>
            <w:proofErr w:type="gramEnd"/>
            <w:r w:rsidRPr="00592154">
              <w:rPr>
                <w:rFonts w:ascii="Arial" w:eastAsia="Times New Roman" w:hAnsi="Arial"/>
                <w:i/>
                <w:iCs/>
                <w:sz w:val="19"/>
                <w:szCs w:val="19"/>
                <w:lang w:val="en-CA" w:eastAsia="en-CA"/>
              </w:rPr>
              <w:t>.). Lincolnwood, Ill: NTC Publ. Group. </w:t>
            </w:r>
            <w:hyperlink r:id="rId17" w:tooltip="ISBN (identifier)" w:history="1">
              <w:r w:rsidRPr="00592154">
                <w:rPr>
                  <w:rFonts w:ascii="Arial" w:eastAsia="Times New Roman" w:hAnsi="Arial"/>
                  <w:i/>
                  <w:iCs/>
                  <w:sz w:val="19"/>
                  <w:szCs w:val="19"/>
                  <w:u w:val="single"/>
                  <w:lang w:val="en-CA" w:eastAsia="en-CA"/>
                </w:rPr>
                <w:t>ISBN</w:t>
              </w:r>
            </w:hyperlink>
            <w:r w:rsidRPr="00592154">
              <w:rPr>
                <w:rFonts w:ascii="Arial" w:eastAsia="Times New Roman" w:hAnsi="Arial"/>
                <w:i/>
                <w:iCs/>
                <w:sz w:val="19"/>
                <w:szCs w:val="19"/>
                <w:lang w:val="en-CA" w:eastAsia="en-CA"/>
              </w:rPr>
              <w:t> </w:t>
            </w:r>
            <w:hyperlink r:id="rId18" w:tooltip="Special:BookSources/0-8442-3405-2" w:history="1">
              <w:r w:rsidRPr="00592154">
                <w:rPr>
                  <w:rFonts w:ascii="Arial" w:eastAsia="Times New Roman" w:hAnsi="Arial"/>
                  <w:i/>
                  <w:iCs/>
                  <w:sz w:val="19"/>
                  <w:szCs w:val="19"/>
                  <w:u w:val="single"/>
                  <w:lang w:val="en-CA" w:eastAsia="en-CA"/>
                </w:rPr>
                <w:t>0-8442-3405-2</w:t>
              </w:r>
            </w:hyperlink>
            <w:r w:rsidRPr="00592154">
              <w:rPr>
                <w:rFonts w:ascii="Arial" w:eastAsia="Times New Roman" w:hAnsi="Arial"/>
                <w:i/>
                <w:iCs/>
                <w:sz w:val="19"/>
                <w:szCs w:val="19"/>
                <w:lang w:val="en-CA" w:eastAsia="en-CA"/>
              </w:rPr>
              <w:t>.</w:t>
            </w:r>
          </w:p>
          <w:p w14:paraId="391E91E0" w14:textId="6E8F3C30" w:rsidR="000F769E" w:rsidRPr="000F769E" w:rsidRDefault="008A6143" w:rsidP="008A6143">
            <w:pPr>
              <w:shd w:val="clear" w:color="auto" w:fill="FFFFFF"/>
              <w:spacing w:after="0" w:line="240" w:lineRule="auto"/>
              <w:rPr>
                <w:rFonts w:ascii="Roboto-Regular" w:eastAsia="Times New Roman" w:hAnsi="Roboto-Regular" w:cs="Times New Roman"/>
                <w:sz w:val="24"/>
                <w:szCs w:val="24"/>
                <w:lang w:val="en-CA" w:eastAsia="en-CA"/>
              </w:rPr>
            </w:pPr>
            <w:hyperlink r:id="rId19" w:anchor="cite_ref-3" w:tooltip="Jump up" w:history="1">
              <w:r w:rsidRPr="00592154">
                <w:rPr>
                  <w:rFonts w:ascii="Arial" w:eastAsia="Times New Roman" w:hAnsi="Arial"/>
                  <w:b/>
                  <w:bCs/>
                  <w:sz w:val="19"/>
                  <w:szCs w:val="19"/>
                  <w:u w:val="single"/>
                  <w:lang w:val="en-CA" w:eastAsia="en-CA"/>
                </w:rPr>
                <w:t>^</w:t>
              </w:r>
            </w:hyperlink>
            <w:r w:rsidRPr="00592154">
              <w:rPr>
                <w:rFonts w:ascii="Arial" w:eastAsia="Times New Roman" w:hAnsi="Arial"/>
                <w:sz w:val="19"/>
                <w:szCs w:val="19"/>
                <w:lang w:val="en-CA" w:eastAsia="en-CA"/>
              </w:rPr>
              <w:t> </w:t>
            </w:r>
            <w:r w:rsidRPr="00592154">
              <w:rPr>
                <w:rFonts w:ascii="Arial" w:eastAsia="Times New Roman" w:hAnsi="Arial"/>
                <w:i/>
                <w:iCs/>
                <w:sz w:val="19"/>
                <w:szCs w:val="19"/>
                <w:lang w:val="en-CA" w:eastAsia="en-CA"/>
              </w:rPr>
              <w:t>McLean, Scott (2010). Business communication for success. Nyack, NY: Flat World Knowledge. </w:t>
            </w:r>
            <w:hyperlink r:id="rId20" w:tooltip="ISBN (identifier)" w:history="1">
              <w:r w:rsidRPr="00592154">
                <w:rPr>
                  <w:rFonts w:ascii="Arial" w:eastAsia="Times New Roman" w:hAnsi="Arial"/>
                  <w:i/>
                  <w:iCs/>
                  <w:sz w:val="19"/>
                  <w:szCs w:val="19"/>
                  <w:u w:val="single"/>
                  <w:lang w:val="en-CA" w:eastAsia="en-CA"/>
                </w:rPr>
                <w:t>ISBN</w:t>
              </w:r>
            </w:hyperlink>
            <w:r w:rsidRPr="00592154">
              <w:rPr>
                <w:rFonts w:ascii="Arial" w:eastAsia="Times New Roman" w:hAnsi="Arial"/>
                <w:i/>
                <w:iCs/>
                <w:sz w:val="19"/>
                <w:szCs w:val="19"/>
                <w:lang w:val="en-CA" w:eastAsia="en-CA"/>
              </w:rPr>
              <w:t> </w:t>
            </w:r>
            <w:hyperlink r:id="rId21" w:tooltip="Special:BookSources/978-0-9823618-5-6" w:history="1">
              <w:r w:rsidRPr="00592154">
                <w:rPr>
                  <w:rFonts w:ascii="Arial" w:eastAsia="Times New Roman" w:hAnsi="Arial"/>
                  <w:i/>
                  <w:iCs/>
                  <w:sz w:val="19"/>
                  <w:szCs w:val="19"/>
                  <w:u w:val="single"/>
                  <w:lang w:val="en-CA" w:eastAsia="en-CA"/>
                </w:rPr>
                <w:t>978-0-9823618-5-6</w:t>
              </w:r>
            </w:hyperlink>
            <w:r w:rsidRPr="00592154">
              <w:rPr>
                <w:rFonts w:ascii="Arial" w:eastAsia="Times New Roman" w:hAnsi="Arial"/>
                <w:i/>
                <w:iCs/>
                <w:sz w:val="19"/>
                <w:szCs w:val="19"/>
                <w:lang w:val="en-CA" w:eastAsia="en-CA"/>
              </w:rPr>
              <w:t>.</w:t>
            </w:r>
          </w:p>
          <w:p w14:paraId="18E7D7BD" w14:textId="4C9E162D" w:rsidR="00151AB9" w:rsidRPr="000F769E" w:rsidRDefault="00151AB9" w:rsidP="003C7F23">
            <w:pPr>
              <w:bidi/>
              <w:spacing w:after="0" w:line="240" w:lineRule="auto"/>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052A617B" w14:textId="77777777" w:rsidR="000F769E" w:rsidRPr="000F769E" w:rsidRDefault="000F769E" w:rsidP="000F769E">
            <w:pPr>
              <w:shd w:val="clear" w:color="auto" w:fill="FFFFFF"/>
              <w:spacing w:after="0" w:line="570" w:lineRule="atLeast"/>
              <w:outlineLvl w:val="2"/>
              <w:rPr>
                <w:rFonts w:ascii="Roboto-Medium" w:eastAsia="Times New Roman" w:hAnsi="Roboto-Medium" w:cs="Times New Roman"/>
                <w:sz w:val="33"/>
                <w:szCs w:val="33"/>
                <w:lang w:val="en-CA" w:eastAsia="en-CA"/>
              </w:rPr>
            </w:pPr>
            <w:r w:rsidRPr="000F769E">
              <w:rPr>
                <w:rFonts w:ascii="Roboto-Medium" w:eastAsia="Times New Roman" w:hAnsi="Roboto-Medium" w:cs="Times New Roman"/>
                <w:sz w:val="33"/>
                <w:szCs w:val="33"/>
                <w:lang w:val="en-CA" w:eastAsia="en-CA"/>
              </w:rPr>
              <w:t>Course layout</w:t>
            </w:r>
          </w:p>
          <w:p w14:paraId="7219CE8C" w14:textId="1983BB46" w:rsidR="00A91CF9" w:rsidRDefault="000F769E" w:rsidP="00A91CF9">
            <w:r w:rsidRPr="000F769E">
              <w:rPr>
                <w:rFonts w:ascii="Roboto-Regular" w:eastAsia="Times New Roman" w:hAnsi="Roboto-Regular" w:cs="Times New Roman"/>
                <w:b/>
                <w:bCs/>
                <w:sz w:val="24"/>
                <w:szCs w:val="24"/>
                <w:lang w:val="en-CA" w:eastAsia="en-CA"/>
              </w:rPr>
              <w:lastRenderedPageBreak/>
              <w:t>Week 1: </w:t>
            </w:r>
            <w:r w:rsidR="00A91CF9">
              <w:t>Commerce is a branch of business. It is concerned with the exchange of goods and services. It includes all those activities, which directly or indirectly facilitate that exchange.</w:t>
            </w:r>
            <w:r w:rsidR="00A91EBA">
              <w:t xml:space="preserve"> </w:t>
            </w:r>
            <w:r w:rsidR="00A91EBA">
              <w:t>Commerce is all things that help distribution or transporting goods from producers to customers. It is all things that facilitate and concerned with the activities of selling, purchasing and distribution.</w:t>
            </w:r>
          </w:p>
          <w:p w14:paraId="45EA50B3" w14:textId="3AABF66F" w:rsidR="000F769E" w:rsidRPr="00A91CF9" w:rsidRDefault="000F769E" w:rsidP="000F769E">
            <w:pPr>
              <w:shd w:val="clear" w:color="auto" w:fill="FFFFFF"/>
              <w:spacing w:after="0" w:line="240" w:lineRule="auto"/>
              <w:rPr>
                <w:rFonts w:ascii="Roboto-Regular" w:eastAsia="Times New Roman" w:hAnsi="Roboto-Regular" w:cs="Times New Roman"/>
                <w:sz w:val="24"/>
                <w:szCs w:val="24"/>
                <w:lang w:eastAsia="en-CA"/>
              </w:rPr>
            </w:pPr>
          </w:p>
          <w:p w14:paraId="6DA5C382" w14:textId="39CDFFCD" w:rsidR="00A91EBA" w:rsidRPr="00F86E51" w:rsidRDefault="00A91EBA" w:rsidP="00A91EBA">
            <w:r>
              <w:rPr>
                <w:rFonts w:ascii="Roboto-Regular" w:eastAsia="Times New Roman" w:hAnsi="Roboto-Regular" w:cs="Times New Roman"/>
                <w:b/>
                <w:bCs/>
                <w:sz w:val="24"/>
                <w:szCs w:val="24"/>
                <w:lang w:val="en-CA" w:eastAsia="en-CA"/>
              </w:rPr>
              <w:t>Week 2:</w:t>
            </w:r>
            <w:r w:rsidRPr="00F86E51">
              <w:t xml:space="preserve"> </w:t>
            </w:r>
            <w:r w:rsidRPr="00F86E51">
              <w:t>Exchange of goods and services</w:t>
            </w:r>
          </w:p>
          <w:p w14:paraId="0C3B4AF6" w14:textId="64774EB0" w:rsidR="00A91EBA" w:rsidRPr="00F86E51" w:rsidRDefault="00A91EBA" w:rsidP="00A91EBA">
            <w:r w:rsidRPr="00F86E51">
              <w:t>Transaction is a form of commerce</w:t>
            </w:r>
            <w:r w:rsidRPr="00F86E51">
              <w:t xml:space="preserve"> </w:t>
            </w:r>
            <w:r w:rsidRPr="00F86E51">
              <w:t>International commerce (foreign trade)</w:t>
            </w:r>
          </w:p>
          <w:p w14:paraId="59B77C48" w14:textId="77777777" w:rsidR="00A91EBA" w:rsidRPr="00F86E51" w:rsidRDefault="00A91EBA" w:rsidP="00A91EBA">
            <w:r w:rsidRPr="00F86E51">
              <w:t>Domestic commerce (home trade)</w:t>
            </w:r>
          </w:p>
          <w:p w14:paraId="4E85318F" w14:textId="6F27C9D8" w:rsidR="00A91CF9" w:rsidRDefault="00A91EBA" w:rsidP="00A91EBA">
            <w:r w:rsidRPr="00F86E51">
              <w:t>E-commerce</w:t>
            </w:r>
          </w:p>
          <w:p w14:paraId="364A42CA" w14:textId="77777777" w:rsidR="00A91EBA" w:rsidRDefault="000F769E" w:rsidP="00A91EBA">
            <w:r w:rsidRPr="000F769E">
              <w:rPr>
                <w:rFonts w:ascii="Roboto-Regular" w:eastAsia="Times New Roman" w:hAnsi="Roboto-Regular" w:cs="Times New Roman"/>
                <w:b/>
                <w:bCs/>
                <w:sz w:val="24"/>
                <w:szCs w:val="24"/>
                <w:lang w:val="en-CA" w:eastAsia="en-CA"/>
              </w:rPr>
              <w:t>Week 3:</w:t>
            </w:r>
            <w:r w:rsidRPr="000F769E">
              <w:rPr>
                <w:rFonts w:ascii="Roboto-Regular" w:eastAsia="Times New Roman" w:hAnsi="Roboto-Regular" w:cs="Times New Roman"/>
                <w:sz w:val="24"/>
                <w:szCs w:val="24"/>
                <w:lang w:val="en-CA" w:eastAsia="en-CA"/>
              </w:rPr>
              <w:t>   </w:t>
            </w:r>
            <w:r w:rsidR="00A91EBA">
              <w:t>Private letters: are exchanged between relatives and friends.</w:t>
            </w:r>
          </w:p>
          <w:p w14:paraId="6C9BB42A" w14:textId="1AD35902" w:rsidR="000F769E" w:rsidRPr="00A91EBA" w:rsidRDefault="00A91EBA" w:rsidP="00A91EBA">
            <w:r>
              <w:t>Official letters: are exchanged between official offices and among government institutions or with public and usually contain official matters</w:t>
            </w:r>
            <w:r>
              <w:t xml:space="preserve">. </w:t>
            </w:r>
            <w:r>
              <w:t>Business letters: are used for the purpose of conduction commercial transactions</w:t>
            </w:r>
            <w:r>
              <w:t>.</w:t>
            </w:r>
          </w:p>
          <w:p w14:paraId="7B3F7CEE" w14:textId="131DDFB9" w:rsidR="00A91EBA" w:rsidRDefault="000F769E" w:rsidP="00A91EBA">
            <w:r w:rsidRPr="000F769E">
              <w:rPr>
                <w:rFonts w:ascii="Roboto-Regular" w:eastAsia="Times New Roman" w:hAnsi="Roboto-Regular" w:cs="Times New Roman"/>
                <w:b/>
                <w:bCs/>
                <w:sz w:val="24"/>
                <w:szCs w:val="24"/>
                <w:lang w:val="en-CA" w:eastAsia="en-CA"/>
              </w:rPr>
              <w:t>Week 4:</w:t>
            </w:r>
            <w:r w:rsidR="00A91EBA">
              <w:rPr>
                <w:rFonts w:ascii="Roboto-Regular" w:eastAsia="Times New Roman" w:hAnsi="Roboto-Regular" w:cs="Times New Roman"/>
                <w:sz w:val="24"/>
                <w:szCs w:val="24"/>
                <w:lang w:val="en-CA" w:eastAsia="en-CA"/>
              </w:rPr>
              <w:t xml:space="preserve">  </w:t>
            </w:r>
            <w:r w:rsidR="00A91EBA" w:rsidRPr="00F86E51">
              <w:t>Commercial Correspondence or Business Correspondence</w:t>
            </w:r>
            <w:r w:rsidR="00A91EBA">
              <w:t>.</w:t>
            </w:r>
          </w:p>
          <w:p w14:paraId="590A90D2" w14:textId="7C1C8AF4" w:rsidR="00A91EBA" w:rsidRPr="00A91EBA" w:rsidRDefault="00A91EBA" w:rsidP="00A91EBA">
            <w:r w:rsidRPr="00F86E51">
              <w:t>Business Letter</w:t>
            </w:r>
            <w:r>
              <w:t>¸</w:t>
            </w:r>
            <w:r w:rsidRPr="00F86E51">
              <w:t xml:space="preserve"> </w:t>
            </w:r>
            <w:r w:rsidRPr="00F86E51">
              <w:t>Why letters are important in business</w:t>
            </w:r>
            <w:r>
              <w:t>.</w:t>
            </w:r>
          </w:p>
          <w:p w14:paraId="31FEB366" w14:textId="26F5E690" w:rsidR="00A91EBA" w:rsidRPr="00A91EBA" w:rsidRDefault="000F769E" w:rsidP="00A91EBA">
            <w:r w:rsidRPr="000F769E">
              <w:rPr>
                <w:rFonts w:ascii="Roboto-Regular" w:eastAsia="Times New Roman" w:hAnsi="Roboto-Regular" w:cs="Times New Roman"/>
                <w:b/>
                <w:bCs/>
                <w:sz w:val="24"/>
                <w:szCs w:val="24"/>
                <w:lang w:val="en-CA" w:eastAsia="en-CA"/>
              </w:rPr>
              <w:t>Week 5:</w:t>
            </w:r>
            <w:r w:rsidRPr="000F769E">
              <w:rPr>
                <w:rFonts w:ascii="Roboto-Regular" w:eastAsia="Times New Roman" w:hAnsi="Roboto-Regular" w:cs="Times New Roman"/>
                <w:sz w:val="24"/>
                <w:szCs w:val="24"/>
                <w:lang w:val="en-CA" w:eastAsia="en-CA"/>
              </w:rPr>
              <w:t>   </w:t>
            </w:r>
            <w:r w:rsidR="00A91EBA" w:rsidRPr="00F86E51">
              <w:t>Commercial Correspondence</w:t>
            </w:r>
            <w:r w:rsidR="00A91EBA">
              <w:t xml:space="preserve"> </w:t>
            </w:r>
            <w:r w:rsidR="00A91EBA" w:rsidRPr="00F86E51">
              <w:t>faxes</w:t>
            </w:r>
          </w:p>
          <w:p w14:paraId="370098E4" w14:textId="1B0D9A39"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6:</w:t>
            </w:r>
            <w:r w:rsidRPr="000F769E">
              <w:rPr>
                <w:rFonts w:ascii="Roboto-Regular" w:eastAsia="Times New Roman" w:hAnsi="Roboto-Regular" w:cs="Times New Roman"/>
                <w:sz w:val="24"/>
                <w:szCs w:val="24"/>
                <w:lang w:val="en-CA" w:eastAsia="en-CA"/>
              </w:rPr>
              <w:t>   </w:t>
            </w:r>
            <w:r w:rsidR="001D264C" w:rsidRPr="00F86E51">
              <w:t>Commercial Correspondence</w:t>
            </w:r>
            <w:r w:rsidR="001D264C">
              <w:t xml:space="preserve"> </w:t>
            </w:r>
            <w:r w:rsidR="001D264C" w:rsidRPr="00F86E51">
              <w:t>E-mails</w:t>
            </w:r>
          </w:p>
          <w:p w14:paraId="3FCDD06F" w14:textId="77777777" w:rsidR="001D264C"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7:</w:t>
            </w:r>
            <w:r w:rsidRPr="000F769E">
              <w:rPr>
                <w:rFonts w:ascii="Roboto-Regular" w:eastAsia="Times New Roman" w:hAnsi="Roboto-Regular" w:cs="Times New Roman"/>
                <w:sz w:val="24"/>
                <w:szCs w:val="24"/>
                <w:lang w:val="en-CA" w:eastAsia="en-CA"/>
              </w:rPr>
              <w:t>   </w:t>
            </w:r>
            <w:r w:rsidR="001D264C" w:rsidRPr="00F86E51">
              <w:t>Commercial Correspondence</w:t>
            </w:r>
            <w:r w:rsidR="001D264C">
              <w:t xml:space="preserve"> </w:t>
            </w:r>
            <w:r w:rsidR="001D264C" w:rsidRPr="00F86E51">
              <w:t>replying to inquiries</w:t>
            </w:r>
            <w:r w:rsidR="001D264C" w:rsidRPr="000F769E">
              <w:rPr>
                <w:rFonts w:ascii="Roboto-Regular" w:eastAsia="Times New Roman" w:hAnsi="Roboto-Regular" w:cs="Times New Roman"/>
                <w:b/>
                <w:bCs/>
                <w:sz w:val="24"/>
                <w:szCs w:val="24"/>
                <w:lang w:val="en-CA" w:eastAsia="en-CA"/>
              </w:rPr>
              <w:t xml:space="preserve"> </w:t>
            </w:r>
          </w:p>
          <w:p w14:paraId="19BE7216" w14:textId="77777777" w:rsidR="001D264C" w:rsidRPr="00F86E51" w:rsidRDefault="000F769E" w:rsidP="001D264C">
            <w:r w:rsidRPr="000F769E">
              <w:rPr>
                <w:rFonts w:ascii="Roboto-Regular" w:eastAsia="Times New Roman" w:hAnsi="Roboto-Regular" w:cs="Times New Roman"/>
                <w:b/>
                <w:bCs/>
                <w:sz w:val="24"/>
                <w:szCs w:val="24"/>
                <w:lang w:val="en-CA" w:eastAsia="en-CA"/>
              </w:rPr>
              <w:t>Week 8:</w:t>
            </w:r>
            <w:r w:rsidRPr="000F769E">
              <w:rPr>
                <w:rFonts w:ascii="Roboto-Regular" w:eastAsia="Times New Roman" w:hAnsi="Roboto-Regular" w:cs="Times New Roman"/>
                <w:sz w:val="24"/>
                <w:szCs w:val="24"/>
                <w:lang w:val="en-CA" w:eastAsia="en-CA"/>
              </w:rPr>
              <w:t>   </w:t>
            </w:r>
            <w:r w:rsidR="001D264C" w:rsidRPr="00F86E51">
              <w:t>Commercial Correspondence</w:t>
            </w:r>
            <w:r w:rsidR="001D264C">
              <w:t xml:space="preserve"> O</w:t>
            </w:r>
            <w:r w:rsidR="001D264C" w:rsidRPr="00F86E51">
              <w:t>rder letter</w:t>
            </w:r>
            <w:r w:rsidR="001D264C">
              <w:t xml:space="preserve">, </w:t>
            </w:r>
            <w:r w:rsidR="001D264C" w:rsidRPr="00F86E51">
              <w:t>Order letter</w:t>
            </w:r>
            <w:r w:rsidR="001D264C">
              <w:t xml:space="preserve">, </w:t>
            </w:r>
            <w:r w:rsidR="001D264C" w:rsidRPr="00F86E51">
              <w:t>Placing an order (outline)</w:t>
            </w:r>
            <w:r w:rsidR="001D264C">
              <w:t>,</w:t>
            </w:r>
            <w:r w:rsidR="001D264C" w:rsidRPr="00F86E51">
              <w:t xml:space="preserve"> opening</w:t>
            </w:r>
          </w:p>
          <w:p w14:paraId="7B8294CF" w14:textId="2ED02E63" w:rsidR="000F769E" w:rsidRPr="000F769E" w:rsidRDefault="001D264C" w:rsidP="001D264C">
            <w:pPr>
              <w:shd w:val="clear" w:color="auto" w:fill="FFFFFF"/>
              <w:spacing w:after="0" w:line="240" w:lineRule="auto"/>
              <w:rPr>
                <w:rFonts w:ascii="Roboto-Regular" w:eastAsia="Times New Roman" w:hAnsi="Roboto-Regular" w:cs="Times New Roman"/>
                <w:sz w:val="24"/>
                <w:szCs w:val="24"/>
                <w:lang w:val="en-CA" w:eastAsia="en-CA"/>
              </w:rPr>
            </w:pPr>
            <w:r>
              <w:t>F</w:t>
            </w:r>
            <w:r w:rsidRPr="00F86E51">
              <w:t>ind enclosed our order</w:t>
            </w:r>
            <w:r>
              <w:t>.</w:t>
            </w:r>
          </w:p>
          <w:p w14:paraId="1AB75BF1" w14:textId="53413EBE" w:rsidR="001D264C" w:rsidRDefault="000F769E" w:rsidP="001D264C">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9:</w:t>
            </w:r>
            <w:r w:rsidRPr="000F769E">
              <w:rPr>
                <w:rFonts w:ascii="Roboto-Regular" w:eastAsia="Times New Roman" w:hAnsi="Roboto-Regular" w:cs="Times New Roman"/>
                <w:sz w:val="24"/>
                <w:szCs w:val="24"/>
                <w:lang w:val="en-CA" w:eastAsia="en-CA"/>
              </w:rPr>
              <w:t>   </w:t>
            </w:r>
            <w:r w:rsidR="001D264C" w:rsidRPr="00F86E51">
              <w:t>Business Letter</w:t>
            </w:r>
            <w:r w:rsidR="001D264C">
              <w:t xml:space="preserve">, </w:t>
            </w:r>
            <w:r w:rsidR="001D264C" w:rsidRPr="00F86E51">
              <w:t>Goals</w:t>
            </w:r>
            <w:r w:rsidR="001D264C">
              <w:t xml:space="preserve">, </w:t>
            </w:r>
            <w:r w:rsidR="001D264C" w:rsidRPr="00F86E51">
              <w:t>Think about what you want to achieve</w:t>
            </w:r>
            <w:r w:rsidR="001D264C">
              <w:rPr>
                <w:rFonts w:ascii="Roboto-Regular" w:eastAsia="Times New Roman" w:hAnsi="Roboto-Regular" w:cs="Times New Roman"/>
                <w:b/>
                <w:bCs/>
                <w:sz w:val="24"/>
                <w:szCs w:val="24"/>
                <w:lang w:val="en-CA" w:eastAsia="en-CA"/>
              </w:rPr>
              <w:t>.</w:t>
            </w:r>
          </w:p>
          <w:p w14:paraId="6C7E8D38" w14:textId="094FC6CD"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10:</w:t>
            </w:r>
            <w:r w:rsidRPr="000F769E">
              <w:rPr>
                <w:rFonts w:ascii="Roboto-Regular" w:eastAsia="Times New Roman" w:hAnsi="Roboto-Regular" w:cs="Times New Roman"/>
                <w:sz w:val="24"/>
                <w:szCs w:val="24"/>
                <w:lang w:val="en-CA" w:eastAsia="en-CA"/>
              </w:rPr>
              <w:t xml:space="preserve">  </w:t>
            </w:r>
            <w:r w:rsidR="00823FBD" w:rsidRPr="00F86E51">
              <w:t>Commercial Correspondence</w:t>
            </w:r>
            <w:r w:rsidR="00823FBD">
              <w:t xml:space="preserve"> </w:t>
            </w:r>
            <w:r w:rsidR="00823FBD" w:rsidRPr="00F86E51">
              <w:t xml:space="preserve">Curriculum Vitae </w:t>
            </w:r>
            <w:r w:rsidR="00823FBD">
              <w:t>(</w:t>
            </w:r>
            <w:proofErr w:type="gramStart"/>
            <w:r w:rsidR="00823FBD" w:rsidRPr="00F86E51">
              <w:t>cv</w:t>
            </w:r>
            <w:r w:rsidR="00823FBD" w:rsidRPr="000F769E">
              <w:rPr>
                <w:rFonts w:ascii="Roboto-Regular" w:eastAsia="Times New Roman" w:hAnsi="Roboto-Regular" w:cs="Times New Roman"/>
                <w:b/>
                <w:bCs/>
                <w:sz w:val="24"/>
                <w:szCs w:val="24"/>
                <w:lang w:val="en-CA" w:eastAsia="en-CA"/>
              </w:rPr>
              <w:t xml:space="preserve"> </w:t>
            </w:r>
            <w:r w:rsidR="00823FBD">
              <w:rPr>
                <w:rFonts w:ascii="Roboto-Regular" w:eastAsia="Times New Roman" w:hAnsi="Roboto-Regular" w:cs="Times New Roman"/>
                <w:b/>
                <w:bCs/>
                <w:sz w:val="24"/>
                <w:szCs w:val="24"/>
                <w:lang w:val="en-CA" w:eastAsia="en-CA"/>
              </w:rPr>
              <w:t>)</w:t>
            </w:r>
            <w:proofErr w:type="gramEnd"/>
            <w:r w:rsidR="00823FBD">
              <w:rPr>
                <w:rFonts w:ascii="Roboto-Regular" w:eastAsia="Times New Roman" w:hAnsi="Roboto-Regular" w:cs="Times New Roman"/>
                <w:b/>
                <w:bCs/>
                <w:sz w:val="24"/>
                <w:szCs w:val="24"/>
                <w:lang w:val="en-CA" w:eastAsia="en-CA"/>
              </w:rPr>
              <w:t>.</w:t>
            </w:r>
            <w:r w:rsidR="00823FBD" w:rsidRPr="00F86E51">
              <w:t xml:space="preserve"> </w:t>
            </w:r>
            <w:r w:rsidR="00823FBD" w:rsidRPr="00F86E51">
              <w:t>resume</w:t>
            </w:r>
          </w:p>
          <w:p w14:paraId="04256F62" w14:textId="2DC8D581"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11:</w:t>
            </w:r>
            <w:r w:rsidRPr="000F769E">
              <w:rPr>
                <w:rFonts w:ascii="Roboto-Regular" w:eastAsia="Times New Roman" w:hAnsi="Roboto-Regular" w:cs="Times New Roman"/>
                <w:sz w:val="24"/>
                <w:szCs w:val="24"/>
                <w:lang w:val="en-CA" w:eastAsia="en-CA"/>
              </w:rPr>
              <w:t xml:space="preserve">  </w:t>
            </w:r>
            <w:r w:rsidR="00823FBD" w:rsidRPr="004120D5">
              <w:t xml:space="preserve">Basic Communication </w:t>
            </w:r>
            <w:proofErr w:type="gramStart"/>
            <w:r w:rsidR="00823FBD" w:rsidRPr="004120D5">
              <w:t>Skills</w:t>
            </w:r>
            <w:r w:rsidR="00823FBD" w:rsidRPr="000F769E">
              <w:rPr>
                <w:rFonts w:ascii="Roboto-Regular" w:eastAsia="Times New Roman" w:hAnsi="Roboto-Regular" w:cs="Times New Roman"/>
                <w:b/>
                <w:bCs/>
                <w:sz w:val="24"/>
                <w:szCs w:val="24"/>
                <w:lang w:val="en-CA" w:eastAsia="en-CA"/>
              </w:rPr>
              <w:t xml:space="preserve"> </w:t>
            </w:r>
            <w:r w:rsidR="00823FBD">
              <w:rPr>
                <w:rFonts w:ascii="Roboto-Regular" w:eastAsia="Times New Roman" w:hAnsi="Roboto-Regular" w:cs="Times New Roman"/>
                <w:b/>
                <w:bCs/>
                <w:sz w:val="24"/>
                <w:szCs w:val="24"/>
                <w:lang w:val="en-CA" w:eastAsia="en-CA"/>
              </w:rPr>
              <w:t>,</w:t>
            </w:r>
            <w:proofErr w:type="gramEnd"/>
            <w:r w:rsidR="00823FBD">
              <w:rPr>
                <w:rFonts w:ascii="Roboto-Regular" w:eastAsia="Times New Roman" w:hAnsi="Roboto-Regular" w:cs="Times New Roman"/>
                <w:b/>
                <w:bCs/>
                <w:sz w:val="24"/>
                <w:szCs w:val="24"/>
                <w:lang w:val="en-CA" w:eastAsia="en-CA"/>
              </w:rPr>
              <w:t xml:space="preserve"> </w:t>
            </w:r>
            <w:r w:rsidR="00823FBD" w:rsidRPr="004120D5">
              <w:t>ESTABLISHING RAPPORT</w:t>
            </w:r>
            <w:r w:rsidR="00823FBD">
              <w:t>.</w:t>
            </w:r>
          </w:p>
          <w:p w14:paraId="717C7DD3" w14:textId="2A9FB1C5" w:rsidR="00823FBD" w:rsidRDefault="000F769E" w:rsidP="00AF3BCD">
            <w:pPr>
              <w:spacing w:after="0" w:line="240" w:lineRule="auto"/>
            </w:pPr>
            <w:r w:rsidRPr="000F769E">
              <w:rPr>
                <w:rFonts w:ascii="Roboto-Regular" w:eastAsia="Times New Roman" w:hAnsi="Roboto-Regular" w:cs="Times New Roman"/>
                <w:b/>
                <w:bCs/>
                <w:sz w:val="24"/>
                <w:szCs w:val="24"/>
                <w:lang w:val="en-CA" w:eastAsia="en-CA"/>
              </w:rPr>
              <w:t>Week 12:</w:t>
            </w:r>
            <w:r w:rsidRPr="000F769E">
              <w:rPr>
                <w:rFonts w:ascii="Roboto-Regular" w:eastAsia="Times New Roman" w:hAnsi="Roboto-Regular" w:cs="Times New Roman"/>
                <w:sz w:val="24"/>
                <w:szCs w:val="24"/>
                <w:lang w:val="en-CA" w:eastAsia="en-CA"/>
              </w:rPr>
              <w:t xml:space="preserve">  </w:t>
            </w:r>
            <w:r w:rsidR="00823FBD" w:rsidRPr="004120D5">
              <w:t>E-Administration</w:t>
            </w:r>
            <w:r w:rsidR="00823FBD">
              <w:t xml:space="preserve">, </w:t>
            </w:r>
            <w:r w:rsidR="00823FBD" w:rsidRPr="004120D5">
              <w:t>The Main Objective of e-Administration</w:t>
            </w:r>
            <w:r w:rsidR="00823FBD">
              <w:t>.</w:t>
            </w:r>
          </w:p>
          <w:p w14:paraId="5C26B909" w14:textId="77777777" w:rsidR="00823FBD" w:rsidRDefault="00823FBD" w:rsidP="00AF3BCD">
            <w:pPr>
              <w:spacing w:after="0" w:line="240" w:lineRule="auto"/>
            </w:pPr>
          </w:p>
          <w:p w14:paraId="4B73A7D6" w14:textId="77777777" w:rsidR="00823FBD" w:rsidRDefault="00823FBD" w:rsidP="00AF3BCD">
            <w:pPr>
              <w:spacing w:after="0" w:line="240" w:lineRule="auto"/>
            </w:pPr>
          </w:p>
          <w:p w14:paraId="2EFA8B58" w14:textId="77777777" w:rsidR="00823FBD" w:rsidRDefault="00823FBD" w:rsidP="00AF3BCD">
            <w:pPr>
              <w:spacing w:after="0" w:line="240" w:lineRule="auto"/>
            </w:pPr>
          </w:p>
          <w:p w14:paraId="035E523A" w14:textId="481591DD" w:rsidR="004C4FE8" w:rsidRPr="004C4FE8" w:rsidRDefault="00AF3BCD" w:rsidP="004C4FE8">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485234E" w14:textId="77777777" w:rsidR="004C4FE8" w:rsidRDefault="004C4FE8" w:rsidP="004C4FE8">
            <w:pPr>
              <w:spacing w:after="0" w:line="240" w:lineRule="auto"/>
              <w:rPr>
                <w:b/>
                <w:sz w:val="24"/>
                <w:szCs w:val="24"/>
              </w:rPr>
            </w:pPr>
          </w:p>
          <w:p w14:paraId="12A855EF" w14:textId="77777777" w:rsidR="004C4FE8" w:rsidRDefault="004C4FE8" w:rsidP="004C4FE8">
            <w:pPr>
              <w:spacing w:after="0" w:line="300" w:lineRule="auto"/>
              <w:rPr>
                <w:sz w:val="24"/>
                <w:szCs w:val="24"/>
              </w:rPr>
            </w:pPr>
            <w:r>
              <w:rPr>
                <w:b/>
                <w:i/>
                <w:sz w:val="24"/>
                <w:szCs w:val="24"/>
              </w:rPr>
              <w:t>Q.1. ( Compositional</w:t>
            </w:r>
            <w:r>
              <w:rPr>
                <w:sz w:val="24"/>
                <w:szCs w:val="24"/>
              </w:rPr>
              <w:t>)</w:t>
            </w:r>
          </w:p>
          <w:p w14:paraId="5EF56932" w14:textId="77777777" w:rsidR="004C4FE8" w:rsidRPr="00DA0071" w:rsidRDefault="004C4FE8" w:rsidP="004C4FE8">
            <w:pPr>
              <w:numPr>
                <w:ilvl w:val="0"/>
                <w:numId w:val="17"/>
              </w:numPr>
              <w:contextualSpacing/>
              <w:rPr>
                <w:b/>
                <w:bCs/>
              </w:rPr>
            </w:pPr>
            <w:r w:rsidRPr="00DA0071">
              <w:rPr>
                <w:b/>
                <w:bCs/>
              </w:rPr>
              <w:t>What is Definition of Commerce? Which of the f</w:t>
            </w:r>
            <w:r>
              <w:rPr>
                <w:b/>
                <w:bCs/>
              </w:rPr>
              <w:t>ollowing is a true statement?</w:t>
            </w:r>
            <w:r w:rsidRPr="00DA0071">
              <w:rPr>
                <w:b/>
                <w:bCs/>
              </w:rPr>
              <w:t xml:space="preserve"> </w:t>
            </w:r>
          </w:p>
          <w:p w14:paraId="07D185EC" w14:textId="77777777" w:rsidR="004C4FE8" w:rsidRPr="00DA0071" w:rsidRDefault="004C4FE8" w:rsidP="004C4FE8">
            <w:pPr>
              <w:pStyle w:val="ListParagraph"/>
              <w:numPr>
                <w:ilvl w:val="0"/>
                <w:numId w:val="24"/>
              </w:numPr>
            </w:pPr>
            <w:r w:rsidRPr="00DA0071">
              <w:t xml:space="preserve">Commerce is the strategic approach to the effective management of people in a company or organization such that they help their business gain a competitive advantage. </w:t>
            </w:r>
          </w:p>
          <w:p w14:paraId="0C0B71A6" w14:textId="77777777" w:rsidR="004C4FE8" w:rsidRPr="00DA0071" w:rsidRDefault="004C4FE8" w:rsidP="004C4FE8">
            <w:pPr>
              <w:pStyle w:val="ListParagraph"/>
              <w:numPr>
                <w:ilvl w:val="0"/>
                <w:numId w:val="24"/>
              </w:numPr>
            </w:pPr>
            <w:r w:rsidRPr="00DA0071">
              <w:t xml:space="preserve">The system includes legal, economic, political, social, cultural and technological systems that are in operation in any country. </w:t>
            </w:r>
          </w:p>
          <w:p w14:paraId="2E13A8A6" w14:textId="77777777" w:rsidR="004C4FE8" w:rsidRPr="00DA0071" w:rsidRDefault="004C4FE8" w:rsidP="004C4FE8">
            <w:pPr>
              <w:pStyle w:val="ListParagraph"/>
              <w:numPr>
                <w:ilvl w:val="0"/>
                <w:numId w:val="24"/>
              </w:numPr>
            </w:pPr>
            <w:r w:rsidRPr="00DA0071">
              <w:lastRenderedPageBreak/>
              <w:t xml:space="preserve">Commerce, refers to the policies, practices, and systems that influence employees’ </w:t>
            </w:r>
            <w:proofErr w:type="spellStart"/>
            <w:r w:rsidRPr="00DA0071">
              <w:t>behavior</w:t>
            </w:r>
            <w:proofErr w:type="spellEnd"/>
            <w:r w:rsidRPr="00DA0071">
              <w:t>, attitudes, and performance.</w:t>
            </w:r>
          </w:p>
          <w:p w14:paraId="4339BCC0" w14:textId="77777777" w:rsidR="004C4FE8" w:rsidRPr="00DA0071" w:rsidRDefault="004C4FE8" w:rsidP="004C4FE8">
            <w:pPr>
              <w:pStyle w:val="ListParagraph"/>
              <w:numPr>
                <w:ilvl w:val="0"/>
                <w:numId w:val="24"/>
              </w:numPr>
            </w:pPr>
            <w:r w:rsidRPr="00DA0071">
              <w:t>All of the above.</w:t>
            </w:r>
          </w:p>
          <w:p w14:paraId="190AE06D" w14:textId="77777777" w:rsidR="004C4FE8" w:rsidRDefault="004C4FE8" w:rsidP="004C4FE8">
            <w:pPr>
              <w:spacing w:after="0" w:line="300" w:lineRule="auto"/>
              <w:rPr>
                <w:sz w:val="24"/>
                <w:szCs w:val="24"/>
              </w:rPr>
            </w:pPr>
            <w:r>
              <w:rPr>
                <w:sz w:val="24"/>
                <w:szCs w:val="24"/>
              </w:rPr>
              <w:t xml:space="preserve">2- Middle-level </w:t>
            </w:r>
            <w:proofErr w:type="spellStart"/>
            <w:r>
              <w:rPr>
                <w:sz w:val="24"/>
                <w:szCs w:val="24"/>
              </w:rPr>
              <w:t>mgrs</w:t>
            </w:r>
            <w:proofErr w:type="spellEnd"/>
            <w:r>
              <w:rPr>
                <w:sz w:val="24"/>
                <w:szCs w:val="24"/>
              </w:rPr>
              <w:t>:</w:t>
            </w:r>
          </w:p>
          <w:p w14:paraId="515084CC" w14:textId="77777777" w:rsidR="004C4FE8" w:rsidRPr="00B971AC" w:rsidRDefault="004C4FE8" w:rsidP="004C4FE8">
            <w:pPr>
              <w:pStyle w:val="ListParagraph"/>
              <w:numPr>
                <w:ilvl w:val="0"/>
                <w:numId w:val="25"/>
              </w:numPr>
              <w:jc w:val="both"/>
              <w:rPr>
                <w:b/>
                <w:bCs/>
              </w:rPr>
            </w:pPr>
            <w:r w:rsidRPr="00B971AC">
              <w:rPr>
                <w:b/>
                <w:bCs/>
              </w:rPr>
              <w:t>Could you please explain LEED?</w:t>
            </w:r>
            <w:r>
              <w:rPr>
                <w:b/>
                <w:bCs/>
              </w:rPr>
              <w:t xml:space="preserve"> </w:t>
            </w:r>
          </w:p>
          <w:p w14:paraId="19035FBA" w14:textId="77777777" w:rsidR="004C4FE8" w:rsidRPr="00150A62" w:rsidRDefault="004C4FE8" w:rsidP="004C4FE8">
            <w:pPr>
              <w:numPr>
                <w:ilvl w:val="0"/>
                <w:numId w:val="26"/>
              </w:numPr>
              <w:spacing w:line="240" w:lineRule="auto"/>
              <w:ind w:left="1134"/>
            </w:pPr>
            <w:r w:rsidRPr="00150A62">
              <w:t xml:space="preserve">LEED (Leadership in Energy and Environmental Design) is the most widely used green building rating system in the world. </w:t>
            </w:r>
          </w:p>
          <w:p w14:paraId="317C1F57" w14:textId="77777777" w:rsidR="004C4FE8" w:rsidRPr="00124406" w:rsidRDefault="004C4FE8" w:rsidP="004C4FE8">
            <w:pPr>
              <w:numPr>
                <w:ilvl w:val="0"/>
                <w:numId w:val="26"/>
              </w:numPr>
              <w:spacing w:line="240" w:lineRule="auto"/>
              <w:ind w:left="1134"/>
            </w:pPr>
            <w:r w:rsidRPr="00124406">
              <w:rPr>
                <w:color w:val="FF0000"/>
                <w:rtl/>
              </w:rPr>
              <w:t xml:space="preserve"> </w:t>
            </w:r>
            <w:r w:rsidRPr="00B971AC">
              <w:t xml:space="preserve">LEED </w:t>
            </w:r>
            <w:r w:rsidRPr="00124406">
              <w:t>is the series of activities that delivers a product or service to a customer.</w:t>
            </w:r>
          </w:p>
          <w:p w14:paraId="01CB0C00" w14:textId="77777777" w:rsidR="004C4FE8" w:rsidRPr="00124406" w:rsidRDefault="004C4FE8" w:rsidP="004C4FE8">
            <w:pPr>
              <w:numPr>
                <w:ilvl w:val="0"/>
                <w:numId w:val="26"/>
              </w:numPr>
              <w:spacing w:line="240" w:lineRule="auto"/>
              <w:ind w:left="1134"/>
            </w:pPr>
            <w:r w:rsidRPr="00B971AC">
              <w:t xml:space="preserve">LEED </w:t>
            </w:r>
            <w:r w:rsidRPr="00124406">
              <w:t>focus of the report is ‘Non-Compliances’ where the company has failed to fully meet certification criteria</w:t>
            </w:r>
            <w:r w:rsidRPr="00124406">
              <w:rPr>
                <w:rtl/>
              </w:rPr>
              <w:t xml:space="preserve">. </w:t>
            </w:r>
          </w:p>
          <w:p w14:paraId="659802BC" w14:textId="77777777" w:rsidR="004C4FE8" w:rsidRPr="00124406" w:rsidRDefault="004C4FE8" w:rsidP="004C4FE8">
            <w:pPr>
              <w:numPr>
                <w:ilvl w:val="0"/>
                <w:numId w:val="26"/>
              </w:numPr>
              <w:spacing w:line="240" w:lineRule="auto"/>
              <w:ind w:left="1134"/>
              <w:contextualSpacing/>
            </w:pPr>
            <w:r w:rsidRPr="00124406">
              <w:t>All of the above.</w:t>
            </w:r>
          </w:p>
          <w:p w14:paraId="13ADE2FC" w14:textId="77777777" w:rsidR="004C4FE8" w:rsidRPr="00124406" w:rsidRDefault="004C4FE8" w:rsidP="004C4FE8">
            <w:pPr>
              <w:numPr>
                <w:ilvl w:val="0"/>
                <w:numId w:val="26"/>
              </w:numPr>
              <w:spacing w:after="0" w:line="240" w:lineRule="auto"/>
              <w:ind w:left="1134"/>
              <w:contextualSpacing/>
            </w:pPr>
            <w:r w:rsidRPr="00124406">
              <w:t>Not all of the above.</w:t>
            </w:r>
          </w:p>
          <w:p w14:paraId="10E98B42" w14:textId="77777777" w:rsidR="004C4FE8" w:rsidRPr="00C94FC6" w:rsidRDefault="004C4FE8" w:rsidP="004C4FE8">
            <w:pPr>
              <w:spacing w:after="0" w:line="240" w:lineRule="auto"/>
              <w:ind w:left="720"/>
              <w:contextualSpacing/>
              <w:rPr>
                <w:sz w:val="20"/>
                <w:szCs w:val="20"/>
              </w:rPr>
            </w:pPr>
          </w:p>
          <w:p w14:paraId="6A900ECF" w14:textId="77777777" w:rsidR="004C4FE8" w:rsidRDefault="004C4FE8" w:rsidP="004C4FE8">
            <w:pPr>
              <w:spacing w:after="0" w:line="300" w:lineRule="auto"/>
              <w:rPr>
                <w:sz w:val="24"/>
                <w:szCs w:val="24"/>
              </w:rPr>
            </w:pPr>
            <w:r>
              <w:rPr>
                <w:sz w:val="24"/>
                <w:szCs w:val="24"/>
              </w:rPr>
              <w:t xml:space="preserve">3- Top-level </w:t>
            </w:r>
            <w:proofErr w:type="spellStart"/>
            <w:r>
              <w:rPr>
                <w:sz w:val="24"/>
                <w:szCs w:val="24"/>
              </w:rPr>
              <w:t>mgrs</w:t>
            </w:r>
            <w:proofErr w:type="spellEnd"/>
            <w:r>
              <w:rPr>
                <w:sz w:val="24"/>
                <w:szCs w:val="24"/>
              </w:rPr>
              <w:t>:</w:t>
            </w:r>
          </w:p>
          <w:p w14:paraId="3394FF01" w14:textId="77777777" w:rsidR="004C4FE8" w:rsidRPr="00C94FC6" w:rsidRDefault="004C4FE8" w:rsidP="004C4FE8">
            <w:pPr>
              <w:numPr>
                <w:ilvl w:val="0"/>
                <w:numId w:val="17"/>
              </w:numPr>
              <w:contextualSpacing/>
              <w:rPr>
                <w:b/>
                <w:bCs/>
              </w:rPr>
            </w:pPr>
            <w:r w:rsidRPr="00C94FC6">
              <w:rPr>
                <w:b/>
                <w:bCs/>
              </w:rPr>
              <w:t>Is a process by which companies create value for customers and build strong customer relationships to capture value from customers in return</w:t>
            </w:r>
            <w:r>
              <w:rPr>
                <w:b/>
                <w:bCs/>
              </w:rPr>
              <w:t>?</w:t>
            </w:r>
            <w:r w:rsidRPr="00C94FC6">
              <w:rPr>
                <w:b/>
                <w:bCs/>
              </w:rPr>
              <w:t xml:space="preserve"> </w:t>
            </w:r>
          </w:p>
          <w:p w14:paraId="7607A11A" w14:textId="77777777" w:rsidR="004C4FE8" w:rsidRDefault="004C4FE8" w:rsidP="004C4FE8">
            <w:pPr>
              <w:pStyle w:val="ListParagraph"/>
              <w:numPr>
                <w:ilvl w:val="0"/>
                <w:numId w:val="28"/>
              </w:numPr>
            </w:pPr>
            <w:r w:rsidRPr="00C94FC6">
              <w:t>Process Relative advantage.</w:t>
            </w:r>
          </w:p>
          <w:p w14:paraId="1DBC5730" w14:textId="77777777" w:rsidR="004C4FE8" w:rsidRPr="00341EE6" w:rsidRDefault="004C4FE8" w:rsidP="004C4FE8">
            <w:pPr>
              <w:pStyle w:val="ListParagraph"/>
              <w:numPr>
                <w:ilvl w:val="0"/>
                <w:numId w:val="28"/>
              </w:numPr>
            </w:pPr>
            <w:r w:rsidRPr="00C94FC6">
              <w:t>Marketing.</w:t>
            </w:r>
          </w:p>
          <w:p w14:paraId="5D697FE9" w14:textId="77777777" w:rsidR="004C4FE8" w:rsidRPr="00C94FC6" w:rsidRDefault="004C4FE8" w:rsidP="004C4FE8">
            <w:pPr>
              <w:pStyle w:val="ListParagraph"/>
              <w:numPr>
                <w:ilvl w:val="0"/>
                <w:numId w:val="28"/>
              </w:numPr>
            </w:pPr>
            <w:r w:rsidRPr="00C94FC6">
              <w:t>Compatibility.</w:t>
            </w:r>
          </w:p>
          <w:p w14:paraId="335D05AE" w14:textId="77777777" w:rsidR="004C4FE8" w:rsidRPr="00341EE6" w:rsidRDefault="004C4FE8" w:rsidP="004C4FE8">
            <w:pPr>
              <w:pStyle w:val="ListParagraph"/>
              <w:numPr>
                <w:ilvl w:val="0"/>
                <w:numId w:val="28"/>
              </w:numPr>
            </w:pPr>
            <w:r w:rsidRPr="00C94FC6">
              <w:t>Communicability.</w:t>
            </w:r>
          </w:p>
          <w:p w14:paraId="12AFBD9A" w14:textId="77777777" w:rsidR="004C4FE8" w:rsidRPr="00DA0071" w:rsidRDefault="004C4FE8" w:rsidP="004C4FE8">
            <w:pPr>
              <w:pStyle w:val="ListParagraph"/>
              <w:numPr>
                <w:ilvl w:val="0"/>
                <w:numId w:val="28"/>
              </w:numPr>
            </w:pPr>
            <w:r w:rsidRPr="00C94FC6">
              <w:t>All of the above.</w:t>
            </w:r>
          </w:p>
          <w:p w14:paraId="7B098B2B" w14:textId="77777777" w:rsidR="004C4FE8" w:rsidRDefault="004C4FE8" w:rsidP="004C4FE8">
            <w:pPr>
              <w:spacing w:after="0" w:line="300" w:lineRule="auto"/>
              <w:rPr>
                <w:i/>
                <w:sz w:val="24"/>
                <w:szCs w:val="24"/>
              </w:rPr>
            </w:pPr>
            <w:r>
              <w:rPr>
                <w:b/>
                <w:i/>
                <w:sz w:val="24"/>
                <w:szCs w:val="24"/>
              </w:rPr>
              <w:t>Q.2.(True or false type of exams)</w:t>
            </w:r>
          </w:p>
          <w:p w14:paraId="382CE2BD" w14:textId="77777777" w:rsidR="004C4FE8" w:rsidRPr="002A0504" w:rsidRDefault="004C4FE8" w:rsidP="004C4FE8">
            <w:pPr>
              <w:pStyle w:val="ListParagraph"/>
              <w:numPr>
                <w:ilvl w:val="3"/>
                <w:numId w:val="22"/>
              </w:numPr>
              <w:ind w:left="731"/>
              <w:jc w:val="both"/>
            </w:pPr>
            <w:r w:rsidRPr="002A0504">
              <w:t xml:space="preserve">The Meaning of Commerce: is a branch of business. It is concerned with the exchange of goods and services. It includes all those activities, which directly or indirectly facilitate that exchange. </w:t>
            </w:r>
          </w:p>
          <w:p w14:paraId="2D0338B7" w14:textId="77777777" w:rsidR="004C4FE8" w:rsidRPr="00D579FB" w:rsidRDefault="004C4FE8" w:rsidP="004C4FE8">
            <w:pPr>
              <w:pStyle w:val="ListParagraph"/>
              <w:tabs>
                <w:tab w:val="left" w:pos="1140"/>
              </w:tabs>
              <w:jc w:val="both"/>
              <w:rPr>
                <w:b/>
                <w:bCs/>
              </w:rPr>
            </w:pPr>
          </w:p>
          <w:p w14:paraId="6FA385F7" w14:textId="77777777" w:rsidR="004C4FE8" w:rsidRPr="00D25A6C" w:rsidRDefault="004C4FE8" w:rsidP="004C4FE8">
            <w:pPr>
              <w:pStyle w:val="ListParagraph"/>
              <w:numPr>
                <w:ilvl w:val="0"/>
                <w:numId w:val="27"/>
              </w:numPr>
              <w:spacing w:after="0" w:line="240" w:lineRule="auto"/>
              <w:rPr>
                <w:rFonts w:asciiTheme="majorBidi" w:hAnsiTheme="majorBidi" w:cstheme="majorBidi"/>
                <w:b/>
                <w:bCs/>
                <w:sz w:val="20"/>
                <w:szCs w:val="20"/>
              </w:rPr>
            </w:pPr>
            <w:r w:rsidRPr="00150A62">
              <w:rPr>
                <w:rFonts w:asciiTheme="majorBidi" w:hAnsiTheme="majorBidi" w:cstheme="majorBidi"/>
                <w:b/>
                <w:bCs/>
                <w:sz w:val="20"/>
                <w:szCs w:val="20"/>
              </w:rPr>
              <w:t>True</w:t>
            </w:r>
            <w:r w:rsidRPr="00D25A6C">
              <w:rPr>
                <w:rFonts w:asciiTheme="majorBidi" w:hAnsiTheme="majorBidi" w:cstheme="majorBidi"/>
                <w:b/>
                <w:bCs/>
                <w:sz w:val="20"/>
                <w:szCs w:val="20"/>
              </w:rPr>
              <w:t xml:space="preserve">       B) False</w:t>
            </w:r>
          </w:p>
          <w:p w14:paraId="6F574B7D" w14:textId="77777777" w:rsidR="004C4FE8" w:rsidRDefault="004C4FE8" w:rsidP="004C4FE8">
            <w:pPr>
              <w:spacing w:after="0" w:line="300" w:lineRule="auto"/>
              <w:rPr>
                <w:b/>
                <w:i/>
                <w:sz w:val="24"/>
                <w:szCs w:val="24"/>
              </w:rPr>
            </w:pPr>
          </w:p>
          <w:p w14:paraId="02F7F6DF" w14:textId="77777777" w:rsidR="004C4FE8" w:rsidRDefault="004C4FE8" w:rsidP="004C4FE8">
            <w:pPr>
              <w:spacing w:after="0" w:line="300" w:lineRule="auto"/>
              <w:rPr>
                <w:b/>
                <w:sz w:val="24"/>
                <w:szCs w:val="24"/>
              </w:rPr>
            </w:pPr>
            <w:r>
              <w:rPr>
                <w:b/>
                <w:i/>
                <w:sz w:val="24"/>
                <w:szCs w:val="24"/>
              </w:rPr>
              <w:t>Q.3. Multiple choices:</w:t>
            </w:r>
          </w:p>
          <w:p w14:paraId="7DC6713F" w14:textId="77777777" w:rsidR="004C4FE8" w:rsidRPr="000C7DB6" w:rsidRDefault="004C4FE8" w:rsidP="004C4FE8">
            <w:pPr>
              <w:pStyle w:val="ListParagraph"/>
              <w:numPr>
                <w:ilvl w:val="0"/>
                <w:numId w:val="23"/>
              </w:numPr>
              <w:jc w:val="both"/>
              <w:rPr>
                <w:rFonts w:asciiTheme="majorBidi" w:hAnsiTheme="majorBidi" w:cstheme="majorBidi"/>
                <w:b/>
                <w:bCs/>
                <w:sz w:val="20"/>
                <w:szCs w:val="20"/>
              </w:rPr>
            </w:pPr>
            <w:r>
              <w:rPr>
                <w:sz w:val="24"/>
                <w:szCs w:val="24"/>
              </w:rPr>
              <w:t xml:space="preserve">  </w:t>
            </w:r>
            <w:r w:rsidRPr="00DA0071">
              <w:rPr>
                <w:rFonts w:asciiTheme="majorBidi" w:hAnsiTheme="majorBidi" w:cstheme="majorBidi"/>
                <w:b/>
                <w:bCs/>
                <w:sz w:val="18"/>
                <w:szCs w:val="18"/>
              </w:rPr>
              <w:t xml:space="preserve">Correspondence is simply defined as a form of communication by one of the telecommunication means such as: (telephone, internet, faxes, </w:t>
            </w:r>
            <w:proofErr w:type="spellStart"/>
            <w:r w:rsidRPr="00DA0071">
              <w:rPr>
                <w:rFonts w:asciiTheme="majorBidi" w:hAnsiTheme="majorBidi" w:cstheme="majorBidi"/>
                <w:b/>
                <w:bCs/>
                <w:sz w:val="18"/>
                <w:szCs w:val="18"/>
              </w:rPr>
              <w:t>etc</w:t>
            </w:r>
            <w:proofErr w:type="spellEnd"/>
            <w:r w:rsidRPr="00DA0071">
              <w:rPr>
                <w:rFonts w:asciiTheme="majorBidi" w:hAnsiTheme="majorBidi" w:cstheme="majorBidi"/>
                <w:b/>
                <w:bCs/>
                <w:sz w:val="18"/>
                <w:szCs w:val="18"/>
              </w:rPr>
              <w:t xml:space="preserve">). </w:t>
            </w:r>
            <w:r>
              <w:rPr>
                <w:rFonts w:asciiTheme="majorBidi" w:hAnsiTheme="majorBidi" w:cstheme="majorBidi"/>
                <w:b/>
                <w:bCs/>
                <w:sz w:val="18"/>
                <w:szCs w:val="18"/>
              </w:rPr>
              <w:t>………………………………………</w:t>
            </w:r>
            <w:r w:rsidRPr="00DA0071">
              <w:rPr>
                <w:rFonts w:asciiTheme="majorBidi" w:hAnsiTheme="majorBidi" w:cstheme="majorBidi"/>
                <w:b/>
                <w:bCs/>
                <w:sz w:val="18"/>
                <w:szCs w:val="18"/>
              </w:rPr>
              <w:t>or Business correspondence</w:t>
            </w:r>
            <w:r>
              <w:rPr>
                <w:rFonts w:asciiTheme="majorBidi" w:hAnsiTheme="majorBidi" w:cstheme="majorBidi"/>
                <w:b/>
                <w:bCs/>
                <w:sz w:val="18"/>
                <w:szCs w:val="18"/>
              </w:rPr>
              <w:t>.</w:t>
            </w:r>
            <w:r w:rsidRPr="00DA0071">
              <w:rPr>
                <w:rFonts w:asciiTheme="majorBidi" w:hAnsiTheme="majorBidi" w:cstheme="majorBidi"/>
                <w:b/>
                <w:bCs/>
                <w:sz w:val="18"/>
                <w:szCs w:val="18"/>
              </w:rPr>
              <w:tab/>
            </w:r>
          </w:p>
          <w:p w14:paraId="02FCF0C2" w14:textId="40F36C7C" w:rsidR="00AF3BCD" w:rsidRPr="00961D90" w:rsidRDefault="004C4FE8" w:rsidP="004C4FE8">
            <w:pPr>
              <w:spacing w:after="0" w:line="240" w:lineRule="auto"/>
              <w:rPr>
                <w:sz w:val="24"/>
                <w:szCs w:val="24"/>
                <w:lang w:bidi="ar-KW"/>
              </w:rPr>
            </w:pPr>
            <w:r w:rsidRPr="00F54F59">
              <w:rPr>
                <w:rFonts w:asciiTheme="majorBidi" w:hAnsiTheme="majorBidi" w:cstheme="majorBidi"/>
                <w:sz w:val="20"/>
                <w:szCs w:val="20"/>
              </w:rPr>
              <w:t>smaller segments</w:t>
            </w:r>
            <w:r w:rsidRPr="00F54F59">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54F59">
              <w:rPr>
                <w:rFonts w:asciiTheme="majorBidi" w:hAnsiTheme="majorBidi" w:cstheme="majorBidi"/>
                <w:b/>
                <w:bCs/>
                <w:sz w:val="20"/>
                <w:szCs w:val="20"/>
              </w:rPr>
              <w:t xml:space="preserve">B) </w:t>
            </w:r>
            <w:r w:rsidRPr="00DA0071">
              <w:t>Commercial Correspondence</w:t>
            </w:r>
            <w:r w:rsidRPr="00F54F59">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54F59">
              <w:rPr>
                <w:rFonts w:asciiTheme="majorBidi" w:hAnsiTheme="majorBidi" w:cstheme="majorBidi"/>
                <w:b/>
                <w:bCs/>
                <w:sz w:val="20"/>
                <w:szCs w:val="20"/>
              </w:rPr>
              <w:t>C)</w:t>
            </w:r>
            <w:r w:rsidRPr="00F54F59">
              <w:t xml:space="preserve"> marketing plans</w:t>
            </w:r>
            <w:r w:rsidRPr="00F54F59">
              <w:rPr>
                <w:rFonts w:asciiTheme="majorBidi" w:hAnsiTheme="majorBidi" w:cstheme="majorBidi"/>
                <w:b/>
                <w:bCs/>
                <w:sz w:val="20"/>
                <w:szCs w:val="20"/>
              </w:rPr>
              <w:t>,</w:t>
            </w: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4E89342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r w:rsidR="001E634F">
              <w:rPr>
                <w:sz w:val="24"/>
                <w:szCs w:val="24"/>
              </w:rPr>
              <w:t xml:space="preserve"> </w:t>
            </w:r>
            <w:r w:rsidR="001E634F">
              <w:rPr>
                <w:sz w:val="24"/>
                <w:szCs w:val="24"/>
              </w:rPr>
              <w:t xml:space="preserve">I will assess the students continuously through their activities in the class. Any student with ideas about learning, and suggestions of alternative way of dealing with problems will be very welcomed.   </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2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333C5" w14:textId="77777777" w:rsidR="004A6BD5" w:rsidRDefault="004A6BD5" w:rsidP="00483DD0">
      <w:pPr>
        <w:spacing w:after="0" w:line="240" w:lineRule="auto"/>
      </w:pPr>
      <w:r>
        <w:separator/>
      </w:r>
    </w:p>
  </w:endnote>
  <w:endnote w:type="continuationSeparator" w:id="0">
    <w:p w14:paraId="1F069C41" w14:textId="77777777" w:rsidR="004A6BD5" w:rsidRDefault="004A6BD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4BB6" w14:textId="77777777" w:rsidR="004A6BD5" w:rsidRDefault="004A6BD5" w:rsidP="00483DD0">
      <w:pPr>
        <w:spacing w:after="0" w:line="240" w:lineRule="auto"/>
      </w:pPr>
      <w:r>
        <w:separator/>
      </w:r>
    </w:p>
  </w:footnote>
  <w:footnote w:type="continuationSeparator" w:id="0">
    <w:p w14:paraId="2866DE45" w14:textId="77777777" w:rsidR="004A6BD5" w:rsidRDefault="004A6BD5"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7007"/>
    <w:multiLevelType w:val="hybridMultilevel"/>
    <w:tmpl w:val="44E45D20"/>
    <w:lvl w:ilvl="0" w:tplc="6D049276">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825A0"/>
    <w:multiLevelType w:val="multilevel"/>
    <w:tmpl w:val="5F4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6CE9"/>
    <w:multiLevelType w:val="hybridMultilevel"/>
    <w:tmpl w:val="D6B8F0C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44781F"/>
    <w:multiLevelType w:val="hybridMultilevel"/>
    <w:tmpl w:val="36E2F32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CB351AE"/>
    <w:multiLevelType w:val="multilevel"/>
    <w:tmpl w:val="692A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1334F"/>
    <w:multiLevelType w:val="multilevel"/>
    <w:tmpl w:val="4BE0490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B19ED"/>
    <w:multiLevelType w:val="hybridMultilevel"/>
    <w:tmpl w:val="286E90BA"/>
    <w:lvl w:ilvl="0" w:tplc="E320C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19BA"/>
    <w:multiLevelType w:val="hybridMultilevel"/>
    <w:tmpl w:val="00F0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36328"/>
    <w:multiLevelType w:val="hybridMultilevel"/>
    <w:tmpl w:val="12943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F3E"/>
    <w:multiLevelType w:val="hybridMultilevel"/>
    <w:tmpl w:val="770C7B94"/>
    <w:lvl w:ilvl="0" w:tplc="50EAA9D4">
      <w:start w:val="1"/>
      <w:numFmt w:val="bullet"/>
      <w:lvlText w:val="■"/>
      <w:lvlJc w:val="left"/>
      <w:pPr>
        <w:tabs>
          <w:tab w:val="num" w:pos="720"/>
        </w:tabs>
        <w:ind w:left="720" w:hanging="360"/>
      </w:pPr>
      <w:rPr>
        <w:rFonts w:ascii="Times New Roman" w:hAnsi="Times New Roman" w:hint="default"/>
      </w:rPr>
    </w:lvl>
    <w:lvl w:ilvl="1" w:tplc="9B5A7068">
      <w:start w:val="78"/>
      <w:numFmt w:val="bullet"/>
      <w:lvlText w:val="–"/>
      <w:lvlJc w:val="left"/>
      <w:pPr>
        <w:tabs>
          <w:tab w:val="num" w:pos="1440"/>
        </w:tabs>
        <w:ind w:left="1440" w:hanging="360"/>
      </w:pPr>
      <w:rPr>
        <w:rFonts w:ascii="Corbel" w:hAnsi="Corbel" w:hint="default"/>
      </w:rPr>
    </w:lvl>
    <w:lvl w:ilvl="2" w:tplc="DC02E666" w:tentative="1">
      <w:start w:val="1"/>
      <w:numFmt w:val="bullet"/>
      <w:lvlText w:val="■"/>
      <w:lvlJc w:val="left"/>
      <w:pPr>
        <w:tabs>
          <w:tab w:val="num" w:pos="2160"/>
        </w:tabs>
        <w:ind w:left="2160" w:hanging="360"/>
      </w:pPr>
      <w:rPr>
        <w:rFonts w:ascii="Times New Roman" w:hAnsi="Times New Roman" w:hint="default"/>
      </w:rPr>
    </w:lvl>
    <w:lvl w:ilvl="3" w:tplc="8BDCF268" w:tentative="1">
      <w:start w:val="1"/>
      <w:numFmt w:val="bullet"/>
      <w:lvlText w:val="■"/>
      <w:lvlJc w:val="left"/>
      <w:pPr>
        <w:tabs>
          <w:tab w:val="num" w:pos="2880"/>
        </w:tabs>
        <w:ind w:left="2880" w:hanging="360"/>
      </w:pPr>
      <w:rPr>
        <w:rFonts w:ascii="Times New Roman" w:hAnsi="Times New Roman" w:hint="default"/>
      </w:rPr>
    </w:lvl>
    <w:lvl w:ilvl="4" w:tplc="4498CB40" w:tentative="1">
      <w:start w:val="1"/>
      <w:numFmt w:val="bullet"/>
      <w:lvlText w:val="■"/>
      <w:lvlJc w:val="left"/>
      <w:pPr>
        <w:tabs>
          <w:tab w:val="num" w:pos="3600"/>
        </w:tabs>
        <w:ind w:left="3600" w:hanging="360"/>
      </w:pPr>
      <w:rPr>
        <w:rFonts w:ascii="Times New Roman" w:hAnsi="Times New Roman" w:hint="default"/>
      </w:rPr>
    </w:lvl>
    <w:lvl w:ilvl="5" w:tplc="F7A40106" w:tentative="1">
      <w:start w:val="1"/>
      <w:numFmt w:val="bullet"/>
      <w:lvlText w:val="■"/>
      <w:lvlJc w:val="left"/>
      <w:pPr>
        <w:tabs>
          <w:tab w:val="num" w:pos="4320"/>
        </w:tabs>
        <w:ind w:left="4320" w:hanging="360"/>
      </w:pPr>
      <w:rPr>
        <w:rFonts w:ascii="Times New Roman" w:hAnsi="Times New Roman" w:hint="default"/>
      </w:rPr>
    </w:lvl>
    <w:lvl w:ilvl="6" w:tplc="93E653C8" w:tentative="1">
      <w:start w:val="1"/>
      <w:numFmt w:val="bullet"/>
      <w:lvlText w:val="■"/>
      <w:lvlJc w:val="left"/>
      <w:pPr>
        <w:tabs>
          <w:tab w:val="num" w:pos="5040"/>
        </w:tabs>
        <w:ind w:left="5040" w:hanging="360"/>
      </w:pPr>
      <w:rPr>
        <w:rFonts w:ascii="Times New Roman" w:hAnsi="Times New Roman" w:hint="default"/>
      </w:rPr>
    </w:lvl>
    <w:lvl w:ilvl="7" w:tplc="A0B0F3C8" w:tentative="1">
      <w:start w:val="1"/>
      <w:numFmt w:val="bullet"/>
      <w:lvlText w:val="■"/>
      <w:lvlJc w:val="left"/>
      <w:pPr>
        <w:tabs>
          <w:tab w:val="num" w:pos="5760"/>
        </w:tabs>
        <w:ind w:left="5760" w:hanging="360"/>
      </w:pPr>
      <w:rPr>
        <w:rFonts w:ascii="Times New Roman" w:hAnsi="Times New Roman" w:hint="default"/>
      </w:rPr>
    </w:lvl>
    <w:lvl w:ilvl="8" w:tplc="C87003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16"/>
  </w:num>
  <w:num w:numId="5">
    <w:abstractNumId w:val="17"/>
  </w:num>
  <w:num w:numId="6">
    <w:abstractNumId w:val="8"/>
  </w:num>
  <w:num w:numId="7">
    <w:abstractNumId w:val="5"/>
  </w:num>
  <w:num w:numId="8">
    <w:abstractNumId w:val="13"/>
  </w:num>
  <w:num w:numId="9">
    <w:abstractNumId w:val="3"/>
  </w:num>
  <w:num w:numId="10">
    <w:abstractNumId w:val="15"/>
  </w:num>
  <w:num w:numId="11">
    <w:abstractNumId w:val="6"/>
  </w:num>
  <w:num w:numId="12">
    <w:abstractNumId w:val="21"/>
  </w:num>
  <w:num w:numId="13">
    <w:abstractNumId w:val="26"/>
  </w:num>
  <w:num w:numId="14">
    <w:abstractNumId w:val="24"/>
  </w:num>
  <w:num w:numId="15">
    <w:abstractNumId w:val="20"/>
  </w:num>
  <w:num w:numId="16">
    <w:abstractNumId w:val="4"/>
  </w:num>
  <w:num w:numId="17">
    <w:abstractNumId w:val="27"/>
  </w:num>
  <w:num w:numId="18">
    <w:abstractNumId w:val="22"/>
  </w:num>
  <w:num w:numId="19">
    <w:abstractNumId w:val="25"/>
  </w:num>
  <w:num w:numId="20">
    <w:abstractNumId w:val="7"/>
  </w:num>
  <w:num w:numId="21">
    <w:abstractNumId w:val="11"/>
  </w:num>
  <w:num w:numId="22">
    <w:abstractNumId w:val="12"/>
  </w:num>
  <w:num w:numId="23">
    <w:abstractNumId w:val="18"/>
  </w:num>
  <w:num w:numId="24">
    <w:abstractNumId w:val="9"/>
  </w:num>
  <w:num w:numId="25">
    <w:abstractNumId w:val="19"/>
  </w:num>
  <w:num w:numId="26">
    <w:abstractNumId w:val="14"/>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20962"/>
    <w:rsid w:val="0003620F"/>
    <w:rsid w:val="0003632B"/>
    <w:rsid w:val="000439AB"/>
    <w:rsid w:val="000439CB"/>
    <w:rsid w:val="000466F5"/>
    <w:rsid w:val="00055BA1"/>
    <w:rsid w:val="0007076B"/>
    <w:rsid w:val="000964D1"/>
    <w:rsid w:val="000B3227"/>
    <w:rsid w:val="000F0683"/>
    <w:rsid w:val="000F2337"/>
    <w:rsid w:val="000F769E"/>
    <w:rsid w:val="00101C11"/>
    <w:rsid w:val="00125472"/>
    <w:rsid w:val="0014003C"/>
    <w:rsid w:val="00146926"/>
    <w:rsid w:val="00151AB9"/>
    <w:rsid w:val="00160E45"/>
    <w:rsid w:val="001647A7"/>
    <w:rsid w:val="0016625F"/>
    <w:rsid w:val="00190E63"/>
    <w:rsid w:val="001A3900"/>
    <w:rsid w:val="001B671D"/>
    <w:rsid w:val="001D05DB"/>
    <w:rsid w:val="001D264C"/>
    <w:rsid w:val="001E634F"/>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937C7"/>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68A3"/>
    <w:rsid w:val="004474AF"/>
    <w:rsid w:val="00447EA1"/>
    <w:rsid w:val="004502B2"/>
    <w:rsid w:val="00452506"/>
    <w:rsid w:val="00455612"/>
    <w:rsid w:val="0046106C"/>
    <w:rsid w:val="00465EE4"/>
    <w:rsid w:val="004739EA"/>
    <w:rsid w:val="004831ED"/>
    <w:rsid w:val="00483DD0"/>
    <w:rsid w:val="004916BA"/>
    <w:rsid w:val="004939DD"/>
    <w:rsid w:val="004943D2"/>
    <w:rsid w:val="004A4B8C"/>
    <w:rsid w:val="004A61A7"/>
    <w:rsid w:val="004A6BD5"/>
    <w:rsid w:val="004B175E"/>
    <w:rsid w:val="004C0125"/>
    <w:rsid w:val="004C2E1F"/>
    <w:rsid w:val="004C4FE8"/>
    <w:rsid w:val="004C7CE3"/>
    <w:rsid w:val="004D063D"/>
    <w:rsid w:val="004F6E8E"/>
    <w:rsid w:val="00507A26"/>
    <w:rsid w:val="00535158"/>
    <w:rsid w:val="005356EC"/>
    <w:rsid w:val="00536966"/>
    <w:rsid w:val="00536C13"/>
    <w:rsid w:val="00553CD3"/>
    <w:rsid w:val="00554E3D"/>
    <w:rsid w:val="00555467"/>
    <w:rsid w:val="005627E2"/>
    <w:rsid w:val="00571EE7"/>
    <w:rsid w:val="00573C71"/>
    <w:rsid w:val="00580CBF"/>
    <w:rsid w:val="00587C9A"/>
    <w:rsid w:val="005935E4"/>
    <w:rsid w:val="00595A37"/>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27BF"/>
    <w:rsid w:val="007D0A39"/>
    <w:rsid w:val="007D34FD"/>
    <w:rsid w:val="007F0899"/>
    <w:rsid w:val="0080086A"/>
    <w:rsid w:val="00811FBB"/>
    <w:rsid w:val="00821497"/>
    <w:rsid w:val="00821AB5"/>
    <w:rsid w:val="00823FBD"/>
    <w:rsid w:val="00830EE6"/>
    <w:rsid w:val="008447D9"/>
    <w:rsid w:val="008561C0"/>
    <w:rsid w:val="0087573F"/>
    <w:rsid w:val="00882472"/>
    <w:rsid w:val="00884E5C"/>
    <w:rsid w:val="008A6143"/>
    <w:rsid w:val="008A7C3E"/>
    <w:rsid w:val="008D2EA3"/>
    <w:rsid w:val="008D46A4"/>
    <w:rsid w:val="008D67F0"/>
    <w:rsid w:val="008F2D78"/>
    <w:rsid w:val="008F540A"/>
    <w:rsid w:val="008F546A"/>
    <w:rsid w:val="008F6B83"/>
    <w:rsid w:val="00900077"/>
    <w:rsid w:val="00901674"/>
    <w:rsid w:val="00906C90"/>
    <w:rsid w:val="00917706"/>
    <w:rsid w:val="009201F3"/>
    <w:rsid w:val="00926F72"/>
    <w:rsid w:val="0094501B"/>
    <w:rsid w:val="0094559D"/>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4E78"/>
    <w:rsid w:val="00A7766C"/>
    <w:rsid w:val="00A80653"/>
    <w:rsid w:val="00A9132B"/>
    <w:rsid w:val="00A91CF9"/>
    <w:rsid w:val="00A91EBA"/>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56C8"/>
    <w:rsid w:val="00C96E56"/>
    <w:rsid w:val="00CA6A5F"/>
    <w:rsid w:val="00CA6E3F"/>
    <w:rsid w:val="00CC0FCE"/>
    <w:rsid w:val="00CC5CD1"/>
    <w:rsid w:val="00CD14DF"/>
    <w:rsid w:val="00CD2DD8"/>
    <w:rsid w:val="00CD3640"/>
    <w:rsid w:val="00CF0594"/>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D58DF"/>
    <w:rsid w:val="00DE6437"/>
    <w:rsid w:val="00DF2F33"/>
    <w:rsid w:val="00E012A0"/>
    <w:rsid w:val="00E0532B"/>
    <w:rsid w:val="00E13D7D"/>
    <w:rsid w:val="00E26F82"/>
    <w:rsid w:val="00E43262"/>
    <w:rsid w:val="00E60CB7"/>
    <w:rsid w:val="00E61AD2"/>
    <w:rsid w:val="00E62CB6"/>
    <w:rsid w:val="00E72D44"/>
    <w:rsid w:val="00E72F0E"/>
    <w:rsid w:val="00E737FB"/>
    <w:rsid w:val="00E748A0"/>
    <w:rsid w:val="00E76281"/>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chive.org/details/isbn_9780877791317" TargetMode="External"/><Relationship Id="rId18" Type="http://schemas.openxmlformats.org/officeDocument/2006/relationships/hyperlink" Target="https://en.wikipedia.org/wiki/Special:BookSources/0-8442-3405-2" TargetMode="External"/><Relationship Id="rId3" Type="http://schemas.openxmlformats.org/officeDocument/2006/relationships/styles" Target="styles.xml"/><Relationship Id="rId21" Type="http://schemas.openxmlformats.org/officeDocument/2006/relationships/hyperlink" Target="https://en.wikipedia.org/wiki/Special:BookSources/978-0-9823618-5-6" TargetMode="External"/><Relationship Id="rId7" Type="http://schemas.openxmlformats.org/officeDocument/2006/relationships/endnotes" Target="endnotes.xml"/><Relationship Id="rId12" Type="http://schemas.openxmlformats.org/officeDocument/2006/relationships/hyperlink" Target="https://en.wikipedia.org/wiki/Business_correspondence" TargetMode="External"/><Relationship Id="rId17" Type="http://schemas.openxmlformats.org/officeDocument/2006/relationships/hyperlink" Target="https://en.wikipedia.org/wiki/ISBN_(identifier)" TargetMode="External"/><Relationship Id="rId2" Type="http://schemas.openxmlformats.org/officeDocument/2006/relationships/numbering" Target="numbering.xml"/><Relationship Id="rId16" Type="http://schemas.openxmlformats.org/officeDocument/2006/relationships/hyperlink" Target="https://en.wikipedia.org/wiki/Business_correspondence" TargetMode="External"/><Relationship Id="rId20" Type="http://schemas.openxmlformats.org/officeDocument/2006/relationships/hyperlink" Target="https://en.wikipedia.org/wiki/ISBN_(identif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Special:BookSources/0-87779-131-7" TargetMode="External"/><Relationship Id="rId23" Type="http://schemas.openxmlformats.org/officeDocument/2006/relationships/fontTable" Target="fontTable.xml"/><Relationship Id="rId10" Type="http://schemas.openxmlformats.org/officeDocument/2006/relationships/hyperlink" Target="mailto:shirzad.mahdi@epu.edu.iq-" TargetMode="External"/><Relationship Id="rId19" Type="http://schemas.openxmlformats.org/officeDocument/2006/relationships/hyperlink" Target="https://en.wikipedia.org/wiki/Business_correspondenc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ISBN_(identifi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D597B-663B-40E6-BF89-930D01D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Microsoft account</cp:lastModifiedBy>
  <cp:revision>19</cp:revision>
  <cp:lastPrinted>2021-11-09T21:03:00Z</cp:lastPrinted>
  <dcterms:created xsi:type="dcterms:W3CDTF">2023-01-25T19:55:00Z</dcterms:created>
  <dcterms:modified xsi:type="dcterms:W3CDTF">2023-01-25T20:40:00Z</dcterms:modified>
</cp:coreProperties>
</file>