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4B" w:rsidRPr="00AF48D5" w:rsidRDefault="008D7A4B" w:rsidP="00AF48D5">
      <w:pPr>
        <w:shd w:val="clear" w:color="auto" w:fill="B8CCE4" w:themeFill="accent1" w:themeFillTint="66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48D5">
        <w:rPr>
          <w:rFonts w:asciiTheme="majorBidi" w:hAnsiTheme="majorBidi" w:cstheme="majorBidi"/>
          <w:noProof/>
          <w:sz w:val="24"/>
          <w:szCs w:val="24"/>
          <w:shd w:val="clear" w:color="auto" w:fill="B8CCE4" w:themeFill="accent1" w:themeFillTint="66"/>
        </w:rPr>
        <w:drawing>
          <wp:inline distT="0" distB="0" distL="0" distR="0" wp14:anchorId="2F8D8668" wp14:editId="6369FD53">
            <wp:extent cx="1132348" cy="1136821"/>
            <wp:effectExtent l="19050" t="19050" r="10795" b="25400"/>
            <wp:docPr id="1" name="Picture 1" descr="IMG-9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99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85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3C79" w:rsidRPr="000A1808" w:rsidRDefault="009E1696" w:rsidP="00953C79">
      <w:pPr>
        <w:shd w:val="clear" w:color="auto" w:fill="B8CCE4" w:themeFill="accent1" w:themeFillTint="66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A1808">
        <w:rPr>
          <w:rFonts w:asciiTheme="majorBidi" w:hAnsiTheme="majorBidi" w:cstheme="majorBidi"/>
          <w:sz w:val="28"/>
          <w:szCs w:val="28"/>
        </w:rPr>
        <w:t xml:space="preserve">Dr. Nahla Mohammed Ali </w:t>
      </w:r>
      <w:proofErr w:type="spellStart"/>
      <w:r w:rsidRPr="000A1808">
        <w:rPr>
          <w:rFonts w:asciiTheme="majorBidi" w:hAnsiTheme="majorBidi" w:cstheme="majorBidi"/>
          <w:sz w:val="28"/>
          <w:szCs w:val="28"/>
        </w:rPr>
        <w:t>Khaleel</w:t>
      </w:r>
      <w:proofErr w:type="spellEnd"/>
    </w:p>
    <w:p w:rsidR="00953C79" w:rsidRDefault="00953C79" w:rsidP="000A1808">
      <w:pPr>
        <w:widowControl w:val="0"/>
        <w:spacing w:after="0" w:line="240" w:lineRule="auto"/>
        <w:outlineLvl w:val="0"/>
        <w:rPr>
          <w:rFonts w:asciiTheme="majorBidi" w:eastAsia="Arial" w:hAnsiTheme="majorBidi" w:cstheme="majorBidi"/>
          <w:b/>
          <w:bCs/>
          <w:w w:val="110"/>
          <w:sz w:val="24"/>
          <w:szCs w:val="24"/>
          <w:shd w:val="clear" w:color="auto" w:fill="B8CCE4" w:themeFill="accent1" w:themeFillTint="66"/>
        </w:rPr>
      </w:pPr>
    </w:p>
    <w:p w:rsidR="00C10655" w:rsidRDefault="00C10655" w:rsidP="000A1808">
      <w:pPr>
        <w:widowControl w:val="0"/>
        <w:spacing w:after="0" w:line="240" w:lineRule="auto"/>
        <w:outlineLvl w:val="0"/>
        <w:rPr>
          <w:rFonts w:asciiTheme="majorBidi" w:eastAsia="Arial" w:hAnsiTheme="majorBidi" w:cstheme="majorBidi"/>
          <w:b/>
          <w:bCs/>
          <w:w w:val="110"/>
          <w:sz w:val="24"/>
          <w:szCs w:val="24"/>
          <w:shd w:val="clear" w:color="auto" w:fill="B8CCE4" w:themeFill="accent1" w:themeFillTint="66"/>
        </w:rPr>
        <w:sectPr w:rsidR="00C10655" w:rsidSect="00A11E72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4BACC6" w:themeColor="accent5"/>
            <w:left w:val="thinThickSmallGap" w:sz="24" w:space="24" w:color="4BACC6" w:themeColor="accent5"/>
            <w:bottom w:val="thickThinSmallGap" w:sz="24" w:space="24" w:color="4BACC6" w:themeColor="accent5"/>
            <w:right w:val="thickThinSmallGap" w:sz="24" w:space="24" w:color="4BACC6" w:themeColor="accent5"/>
          </w:pgBorders>
          <w:cols w:space="720"/>
          <w:docGrid w:linePitch="360"/>
        </w:sectPr>
      </w:pPr>
    </w:p>
    <w:p w:rsidR="00DD11B1" w:rsidRPr="00AF48D5" w:rsidRDefault="001D5B4C" w:rsidP="000A1808">
      <w:pPr>
        <w:widowControl w:val="0"/>
        <w:spacing w:after="0" w:line="240" w:lineRule="auto"/>
        <w:outlineLvl w:val="0"/>
        <w:rPr>
          <w:rFonts w:asciiTheme="majorBidi" w:eastAsia="Arial" w:hAnsiTheme="majorBidi" w:cstheme="majorBidi"/>
          <w:b/>
          <w:bCs/>
          <w:w w:val="110"/>
          <w:sz w:val="24"/>
          <w:szCs w:val="24"/>
        </w:rPr>
      </w:pPr>
      <w:r w:rsidRPr="00AF48D5">
        <w:rPr>
          <w:noProof/>
          <w:sz w:val="24"/>
          <w:szCs w:val="24"/>
        </w:rPr>
        <w:lastRenderedPageBreak/>
        <w:drawing>
          <wp:inline distT="0" distB="0" distL="0" distR="0" wp14:anchorId="7D2539FB" wp14:editId="182E4EF1">
            <wp:extent cx="292608" cy="225138"/>
            <wp:effectExtent l="0" t="0" r="0" b="3810"/>
            <wp:docPr id="18" name="Picture 18" descr="C:\Users\user\AppData\Local\Microsoft\Windows\Temporary Internet Files\Content.Word\personal-profile-icon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Temporary Internet Files\Content.Word\personal-profile-icon-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80" cy="2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808">
        <w:rPr>
          <w:rFonts w:asciiTheme="majorBidi" w:eastAsia="Arial" w:hAnsiTheme="majorBidi" w:cstheme="majorBidi"/>
          <w:b/>
          <w:bCs/>
          <w:w w:val="110"/>
          <w:sz w:val="24"/>
          <w:szCs w:val="24"/>
          <w:shd w:val="clear" w:color="auto" w:fill="B8CCE4" w:themeFill="accent1" w:themeFillTint="66"/>
        </w:rPr>
        <w:t xml:space="preserve"> </w:t>
      </w:r>
      <w:r w:rsidR="00DD11B1" w:rsidRPr="00650F05">
        <w:rPr>
          <w:rFonts w:asciiTheme="majorBidi" w:eastAsia="Arial" w:hAnsiTheme="majorBidi" w:cstheme="majorBidi"/>
          <w:b/>
          <w:bCs/>
          <w:w w:val="110"/>
          <w:sz w:val="24"/>
          <w:szCs w:val="24"/>
          <w:shd w:val="clear" w:color="auto" w:fill="B8CCE4" w:themeFill="accent1" w:themeFillTint="66"/>
        </w:rPr>
        <w:t>PROFILE</w:t>
      </w:r>
    </w:p>
    <w:p w:rsidR="008D7A4B" w:rsidRPr="00AF48D5" w:rsidRDefault="00655EC4" w:rsidP="000A18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48D5">
        <w:rPr>
          <w:noProof/>
          <w:sz w:val="24"/>
          <w:szCs w:val="24"/>
        </w:rPr>
        <w:drawing>
          <wp:inline distT="0" distB="0" distL="0" distR="0" wp14:anchorId="439737A9" wp14:editId="1B3F2C82">
            <wp:extent cx="249382" cy="218845"/>
            <wp:effectExtent l="0" t="0" r="0" b="0"/>
            <wp:docPr id="16" name="Picture 16" descr="C:\Users\user\AppData\Local\Microsoft\Windows\Temporary Internet Files\Content.Word\1 - Copy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1 - Copy 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6" cy="21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8D5">
        <w:rPr>
          <w:rFonts w:asciiTheme="majorBidi" w:hAnsiTheme="majorBidi" w:cstheme="majorBidi"/>
          <w:sz w:val="24"/>
          <w:szCs w:val="24"/>
        </w:rPr>
        <w:t xml:space="preserve"> </w:t>
      </w:r>
      <w:r w:rsidR="009E1696" w:rsidRPr="00AF48D5">
        <w:rPr>
          <w:rFonts w:asciiTheme="majorBidi" w:hAnsiTheme="majorBidi" w:cstheme="majorBidi"/>
          <w:sz w:val="24"/>
          <w:szCs w:val="24"/>
        </w:rPr>
        <w:t>March 29, 1970</w:t>
      </w:r>
      <w:r w:rsidR="00BF3774">
        <w:rPr>
          <w:rFonts w:asciiTheme="majorBidi" w:hAnsiTheme="majorBidi" w:cstheme="majorBidi"/>
          <w:sz w:val="24"/>
          <w:szCs w:val="24"/>
        </w:rPr>
        <w:t xml:space="preserve">, </w:t>
      </w:r>
      <w:r w:rsidR="00FD6273" w:rsidRPr="00AF48D5">
        <w:rPr>
          <w:rFonts w:asciiTheme="majorBidi" w:hAnsiTheme="majorBidi" w:cstheme="majorBidi"/>
          <w:sz w:val="24"/>
          <w:szCs w:val="24"/>
        </w:rPr>
        <w:t>Baghdad, Iraq</w:t>
      </w:r>
    </w:p>
    <w:p w:rsidR="001D5B4C" w:rsidRPr="00AF48D5" w:rsidRDefault="00A11E72" w:rsidP="000A18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pict>
          <v:shape id="Picture 7" o:spid="_x0000_i1025" type="#_x0000_t75" alt="Description: C:\Users\user\AppData\Local\Microsoft\Windows\Temporary Internet Files\Content.Word\1 - Copy (3).jpg" style="width:19.15pt;height:17.6pt;visibility:visible;mso-wrap-style:square">
            <v:imagedata r:id="rId9" o:title="1 - Copy (3)"/>
          </v:shape>
        </w:pict>
      </w:r>
      <w:r w:rsidR="009E1696" w:rsidRPr="00AF48D5">
        <w:rPr>
          <w:rFonts w:asciiTheme="majorBidi" w:hAnsiTheme="majorBidi" w:cstheme="majorBidi"/>
          <w:sz w:val="24"/>
          <w:szCs w:val="24"/>
        </w:rPr>
        <w:t xml:space="preserve"> Female</w:t>
      </w:r>
    </w:p>
    <w:p w:rsidR="009E1696" w:rsidRPr="00AF48D5" w:rsidRDefault="00953C79" w:rsidP="000A18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F48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E1696" w:rsidRPr="00AF48D5">
        <w:rPr>
          <w:rFonts w:asciiTheme="majorBidi" w:hAnsiTheme="majorBidi" w:cstheme="majorBidi"/>
          <w:b/>
          <w:bCs/>
          <w:sz w:val="24"/>
          <w:szCs w:val="24"/>
          <w:shd w:val="clear" w:color="auto" w:fill="B8CCE4" w:themeFill="accent1" w:themeFillTint="66"/>
        </w:rPr>
        <w:t>CONTACT</w:t>
      </w:r>
    </w:p>
    <w:p w:rsidR="008D7A4B" w:rsidRPr="00AF48D5" w:rsidRDefault="008D7A4B" w:rsidP="000A18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48D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19B3018" wp14:editId="199103C1">
            <wp:extent cx="249382" cy="213756"/>
            <wp:effectExtent l="0" t="0" r="0" b="0"/>
            <wp:docPr id="4" name="Picture 4" descr="D:\cv\1 - Copy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v\1 - Copy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1" cy="21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8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D95C1F" w:rsidRPr="00AF48D5">
        <w:rPr>
          <w:rFonts w:asciiTheme="majorBidi" w:hAnsiTheme="majorBidi" w:cstheme="majorBidi"/>
          <w:sz w:val="24"/>
          <w:szCs w:val="24"/>
        </w:rPr>
        <w:t>Bakhtiary</w:t>
      </w:r>
      <w:proofErr w:type="spellEnd"/>
      <w:r w:rsidR="00D95C1F" w:rsidRPr="00AF48D5">
        <w:rPr>
          <w:rFonts w:asciiTheme="majorBidi" w:hAnsiTheme="majorBidi" w:cstheme="majorBidi"/>
          <w:sz w:val="24"/>
          <w:szCs w:val="24"/>
        </w:rPr>
        <w:t>,</w:t>
      </w:r>
      <w:r w:rsidRPr="00AF48D5">
        <w:rPr>
          <w:rFonts w:asciiTheme="majorBidi" w:hAnsiTheme="majorBidi" w:cstheme="majorBidi"/>
          <w:sz w:val="24"/>
          <w:szCs w:val="24"/>
        </w:rPr>
        <w:t xml:space="preserve"> Erbil, </w:t>
      </w:r>
      <w:r w:rsidR="00D95C1F" w:rsidRPr="00AF48D5">
        <w:rPr>
          <w:rFonts w:asciiTheme="majorBidi" w:hAnsiTheme="majorBidi" w:cstheme="majorBidi"/>
          <w:sz w:val="24"/>
          <w:szCs w:val="24"/>
        </w:rPr>
        <w:t xml:space="preserve">Kurdistan, </w:t>
      </w:r>
      <w:r w:rsidRPr="00AF48D5">
        <w:rPr>
          <w:rFonts w:asciiTheme="majorBidi" w:hAnsiTheme="majorBidi" w:cstheme="majorBidi"/>
          <w:sz w:val="24"/>
          <w:szCs w:val="24"/>
        </w:rPr>
        <w:t>Iraq</w:t>
      </w:r>
      <w:r w:rsidR="00D95C1F" w:rsidRPr="00AF48D5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8D7A4B" w:rsidRPr="00AF48D5" w:rsidRDefault="008D7A4B" w:rsidP="000A18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48D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B49C054" wp14:editId="07643FB8">
            <wp:extent cx="325315" cy="263769"/>
            <wp:effectExtent l="0" t="0" r="0" b="3175"/>
            <wp:docPr id="5" name="Picture 5" descr="D:\cv\1 - Copy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v\1 - Copy (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5" cy="26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8D5">
        <w:rPr>
          <w:rFonts w:asciiTheme="majorBidi" w:hAnsiTheme="majorBidi" w:cstheme="majorBidi"/>
          <w:sz w:val="24"/>
          <w:szCs w:val="24"/>
        </w:rPr>
        <w:t xml:space="preserve"> nahla.ali@epu.edu.iq</w:t>
      </w:r>
    </w:p>
    <w:p w:rsidR="008D7A4B" w:rsidRPr="00AF48D5" w:rsidRDefault="008D7A4B" w:rsidP="000A18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48D5">
        <w:rPr>
          <w:noProof/>
          <w:sz w:val="24"/>
          <w:szCs w:val="24"/>
        </w:rPr>
        <w:drawing>
          <wp:inline distT="0" distB="0" distL="0" distR="0" wp14:anchorId="2BED2A38" wp14:editId="44797EE9">
            <wp:extent cx="246185" cy="281353"/>
            <wp:effectExtent l="0" t="0" r="1905" b="4445"/>
            <wp:docPr id="6" name="Picture 6" descr="C:\Users\user\AppData\Local\Microsoft\Windows\Temporary Internet Files\Content.Word\1 - Cop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1 - Copy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6" cy="28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8D5">
        <w:rPr>
          <w:rFonts w:asciiTheme="majorBidi" w:hAnsiTheme="majorBidi" w:cstheme="majorBidi"/>
          <w:sz w:val="24"/>
          <w:szCs w:val="24"/>
        </w:rPr>
        <w:t xml:space="preserve"> 07507371307</w:t>
      </w:r>
    </w:p>
    <w:p w:rsidR="009E1696" w:rsidRPr="00AF48D5" w:rsidRDefault="009E1696" w:rsidP="000A18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48D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4067EF3" wp14:editId="0840DCA3">
            <wp:extent cx="285008" cy="219693"/>
            <wp:effectExtent l="0" t="0" r="1270" b="9525"/>
            <wp:docPr id="14" name="Picture 14" descr="D:\cv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cv\downloa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7" cy="21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8D5">
        <w:rPr>
          <w:rFonts w:asciiTheme="majorBidi" w:hAnsiTheme="majorBidi" w:cstheme="majorBidi"/>
          <w:sz w:val="24"/>
          <w:szCs w:val="24"/>
        </w:rPr>
        <w:t xml:space="preserve">  https://www.researchgate.net/profile/Nahla-Khaleel</w:t>
      </w:r>
    </w:p>
    <w:p w:rsidR="00F52BEA" w:rsidRDefault="00501159" w:rsidP="000A1808">
      <w:pPr>
        <w:widowControl w:val="0"/>
        <w:spacing w:after="0" w:line="240" w:lineRule="auto"/>
        <w:outlineLvl w:val="0"/>
        <w:rPr>
          <w:rFonts w:asciiTheme="majorBidi" w:eastAsia="Arial" w:hAnsiTheme="majorBidi" w:cstheme="majorBidi"/>
          <w:b/>
          <w:bCs/>
          <w:w w:val="110"/>
          <w:sz w:val="24"/>
          <w:szCs w:val="24"/>
        </w:rPr>
      </w:pPr>
      <w:r>
        <w:rPr>
          <w:noProof/>
        </w:rPr>
        <w:drawing>
          <wp:inline distT="0" distB="0" distL="0" distR="0" wp14:anchorId="3B5D2112" wp14:editId="7ECA90CB">
            <wp:extent cx="247650" cy="247650"/>
            <wp:effectExtent l="19050" t="19050" r="19050" b="19050"/>
            <wp:docPr id="20" name="Picture 20" descr="https://library.maastrichtuniversity.nl/wp-content/uploads/goo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brary.maastrichtuniversity.nl/wp-content/uploads/googl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9E1696" w:rsidRPr="00AF48D5">
        <w:rPr>
          <w:rFonts w:asciiTheme="majorBidi" w:hAnsiTheme="majorBidi" w:cstheme="majorBidi"/>
          <w:sz w:val="24"/>
          <w:szCs w:val="24"/>
        </w:rPr>
        <w:t>https://scholar.google.com/citations?user=p64P6yYAAAAJ&amp;hl=en</w:t>
      </w:r>
      <w:r w:rsidR="00F52BEA" w:rsidRPr="00AF48D5">
        <w:rPr>
          <w:rFonts w:asciiTheme="majorBidi" w:eastAsia="Arial" w:hAnsiTheme="majorBidi" w:cstheme="majorBidi"/>
          <w:b/>
          <w:bCs/>
          <w:w w:val="110"/>
          <w:sz w:val="24"/>
          <w:szCs w:val="24"/>
        </w:rPr>
        <w:t xml:space="preserve"> </w:t>
      </w:r>
    </w:p>
    <w:p w:rsidR="00BF3774" w:rsidRPr="00BF3774" w:rsidRDefault="00501159" w:rsidP="000A1808">
      <w:pPr>
        <w:widowControl w:val="0"/>
        <w:spacing w:after="0" w:line="240" w:lineRule="auto"/>
        <w:outlineLvl w:val="0"/>
        <w:rPr>
          <w:rFonts w:asciiTheme="majorBidi" w:eastAsia="Arial" w:hAnsiTheme="majorBidi" w:cstheme="majorBidi"/>
          <w:w w:val="110"/>
          <w:sz w:val="24"/>
          <w:szCs w:val="24"/>
        </w:rPr>
      </w:pPr>
      <w:r>
        <w:rPr>
          <w:noProof/>
        </w:rPr>
        <w:drawing>
          <wp:inline distT="0" distB="0" distL="0" distR="0" wp14:anchorId="3C21B31C" wp14:editId="73E0FA48">
            <wp:extent cx="840260" cy="205895"/>
            <wp:effectExtent l="19050" t="19050" r="17145" b="22860"/>
            <wp:docPr id="19" name="Picture 19" descr="Erbil Polytechnic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il Polytechnic Universit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62" cy="2059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Arial" w:hAnsiTheme="majorBidi" w:cstheme="majorBidi"/>
          <w:w w:val="110"/>
          <w:sz w:val="24"/>
          <w:szCs w:val="24"/>
        </w:rPr>
        <w:t xml:space="preserve"> </w:t>
      </w:r>
      <w:r w:rsidR="00BF3774" w:rsidRPr="00BF3774">
        <w:rPr>
          <w:rFonts w:asciiTheme="majorBidi" w:eastAsia="Arial" w:hAnsiTheme="majorBidi" w:cstheme="majorBidi"/>
          <w:w w:val="110"/>
          <w:sz w:val="24"/>
          <w:szCs w:val="24"/>
        </w:rPr>
        <w:t>https://academicstaff.epu.edu.iq/faculty/nahla.ali</w:t>
      </w:r>
    </w:p>
    <w:p w:rsidR="00F52BEA" w:rsidRPr="00AF48D5" w:rsidRDefault="00501159" w:rsidP="000A1808">
      <w:pPr>
        <w:widowControl w:val="0"/>
        <w:spacing w:after="0" w:line="240" w:lineRule="auto"/>
        <w:outlineLvl w:val="0"/>
        <w:rPr>
          <w:rFonts w:asciiTheme="majorBidi" w:eastAsia="Arial" w:hAnsiTheme="majorBidi" w:cstheme="majorBidi"/>
          <w:b/>
          <w:bCs/>
          <w:w w:val="110"/>
          <w:sz w:val="24"/>
          <w:szCs w:val="24"/>
        </w:rPr>
      </w:pPr>
      <w:r>
        <w:rPr>
          <w:rFonts w:asciiTheme="majorBidi" w:eastAsia="Arial" w:hAnsiTheme="majorBidi" w:cstheme="majorBidi"/>
          <w:b/>
          <w:bCs/>
          <w:w w:val="110"/>
          <w:sz w:val="24"/>
          <w:szCs w:val="24"/>
        </w:rPr>
        <w:t xml:space="preserve"> </w:t>
      </w:r>
      <w:r w:rsidR="00F52BEA" w:rsidRPr="00650F05">
        <w:rPr>
          <w:rFonts w:asciiTheme="majorBidi" w:eastAsia="Arial" w:hAnsiTheme="majorBidi" w:cstheme="majorBidi"/>
          <w:b/>
          <w:bCs/>
          <w:w w:val="110"/>
          <w:sz w:val="24"/>
          <w:szCs w:val="24"/>
          <w:shd w:val="clear" w:color="auto" w:fill="B8CCE4" w:themeFill="accent1" w:themeFillTint="66"/>
        </w:rPr>
        <w:t>INTERESTISTS</w:t>
      </w:r>
    </w:p>
    <w:p w:rsidR="008D7A4B" w:rsidRPr="00AF48D5" w:rsidRDefault="00501159" w:rsidP="000A1808">
      <w:pPr>
        <w:widowControl w:val="0"/>
        <w:spacing w:after="0" w:line="240" w:lineRule="auto"/>
        <w:outlineLvl w:val="0"/>
        <w:rPr>
          <w:rFonts w:asciiTheme="majorBidi" w:eastAsia="Arial" w:hAnsiTheme="majorBidi" w:cstheme="majorBidi"/>
          <w:w w:val="110"/>
          <w:sz w:val="24"/>
          <w:szCs w:val="24"/>
        </w:rPr>
      </w:pPr>
      <w:proofErr w:type="gramStart"/>
      <w:r>
        <w:rPr>
          <w:rFonts w:asciiTheme="majorBidi" w:eastAsia="Arial" w:hAnsiTheme="majorBidi" w:cstheme="majorBidi"/>
          <w:w w:val="110"/>
          <w:sz w:val="24"/>
          <w:szCs w:val="24"/>
        </w:rPr>
        <w:t>Travelling</w:t>
      </w:r>
      <w:r w:rsidR="00F52BEA" w:rsidRPr="00AF48D5">
        <w:rPr>
          <w:rFonts w:asciiTheme="majorBidi" w:eastAsia="Arial" w:hAnsiTheme="majorBidi" w:cstheme="majorBidi"/>
          <w:w w:val="110"/>
          <w:sz w:val="24"/>
          <w:szCs w:val="24"/>
        </w:rPr>
        <w:t xml:space="preserve">, </w:t>
      </w:r>
      <w:r>
        <w:rPr>
          <w:rFonts w:asciiTheme="majorBidi" w:eastAsia="Arial" w:hAnsiTheme="majorBidi" w:cstheme="majorBidi"/>
          <w:w w:val="110"/>
          <w:sz w:val="24"/>
          <w:szCs w:val="24"/>
        </w:rPr>
        <w:t>r</w:t>
      </w:r>
      <w:r w:rsidR="00F52BEA" w:rsidRPr="00AF48D5">
        <w:rPr>
          <w:rFonts w:asciiTheme="majorBidi" w:eastAsia="Arial" w:hAnsiTheme="majorBidi" w:cstheme="majorBidi"/>
          <w:w w:val="110"/>
          <w:sz w:val="24"/>
          <w:szCs w:val="24"/>
        </w:rPr>
        <w:t xml:space="preserve">eading books, </w:t>
      </w:r>
      <w:r w:rsidRPr="00AF48D5">
        <w:rPr>
          <w:rFonts w:asciiTheme="majorBidi" w:eastAsia="Arial" w:hAnsiTheme="majorBidi" w:cstheme="majorBidi"/>
          <w:w w:val="110"/>
          <w:sz w:val="24"/>
          <w:szCs w:val="24"/>
        </w:rPr>
        <w:t>cooking</w:t>
      </w:r>
      <w:r w:rsidR="00F52BEA" w:rsidRPr="00AF48D5">
        <w:rPr>
          <w:rFonts w:asciiTheme="majorBidi" w:eastAsia="Arial" w:hAnsiTheme="majorBidi" w:cstheme="majorBidi"/>
          <w:w w:val="110"/>
          <w:sz w:val="24"/>
          <w:szCs w:val="24"/>
        </w:rPr>
        <w:t>.</w:t>
      </w:r>
      <w:proofErr w:type="gramEnd"/>
      <w:r w:rsidR="008D7A4B" w:rsidRPr="00AF48D5">
        <w:rPr>
          <w:rFonts w:asciiTheme="majorBidi" w:hAnsiTheme="majorBidi" w:cstheme="majorBidi"/>
          <w:sz w:val="24"/>
          <w:szCs w:val="24"/>
        </w:rPr>
        <w:tab/>
      </w:r>
    </w:p>
    <w:p w:rsidR="00D95C1F" w:rsidRPr="00AF48D5" w:rsidRDefault="00D95C1F" w:rsidP="00C10655">
      <w:pPr>
        <w:pStyle w:val="Heading1"/>
        <w:spacing w:before="0" w:line="240" w:lineRule="auto"/>
        <w:rPr>
          <w:rFonts w:asciiTheme="majorBidi" w:eastAsia="Arial" w:hAnsiTheme="majorBidi"/>
          <w:color w:val="auto"/>
          <w:w w:val="110"/>
          <w:sz w:val="24"/>
          <w:szCs w:val="24"/>
        </w:rPr>
      </w:pPr>
      <w:r w:rsidRPr="00AF48D5">
        <w:rPr>
          <w:noProof/>
          <w:sz w:val="24"/>
          <w:szCs w:val="24"/>
        </w:rPr>
        <w:drawing>
          <wp:inline distT="0" distB="0" distL="0" distR="0" wp14:anchorId="18EE9671" wp14:editId="140E3150">
            <wp:extent cx="288324" cy="235729"/>
            <wp:effectExtent l="19050" t="19050" r="16510" b="12065"/>
            <wp:docPr id="9" name="Picture 9" descr="C:\Users\user\AppData\Local\Microsoft\Windows\Temporary Internet Files\Content.Word\resume-linear-icons-set-cv-reference-letter-education-certificate-thin-line-contour-symbols-isolated-vector-outline-illustrations-editable-stro-2AH7A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resume-linear-icons-set-cv-reference-letter-education-certificate-thin-line-contour-symbols-isolated-vector-outline-illustrations-editable-stro-2AH7AJ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8" cy="2372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A1808">
        <w:rPr>
          <w:rFonts w:asciiTheme="majorBidi" w:eastAsia="Arial" w:hAnsiTheme="majorBidi"/>
          <w:color w:val="auto"/>
          <w:w w:val="110"/>
          <w:sz w:val="24"/>
          <w:szCs w:val="24"/>
          <w:shd w:val="clear" w:color="auto" w:fill="B8CCE4" w:themeFill="accent1" w:themeFillTint="66"/>
        </w:rPr>
        <w:t xml:space="preserve"> </w:t>
      </w:r>
      <w:r w:rsidR="00650F05" w:rsidRPr="00AF48D5">
        <w:rPr>
          <w:rFonts w:asciiTheme="majorBidi" w:eastAsia="Arial" w:hAnsiTheme="majorBidi"/>
          <w:color w:val="auto"/>
          <w:w w:val="110"/>
          <w:sz w:val="24"/>
          <w:szCs w:val="24"/>
          <w:shd w:val="clear" w:color="auto" w:fill="B8CCE4" w:themeFill="accent1" w:themeFillTint="66"/>
        </w:rPr>
        <w:t xml:space="preserve">EDUCATION </w:t>
      </w:r>
      <w:r w:rsidR="00C10655">
        <w:rPr>
          <w:rFonts w:asciiTheme="majorBidi" w:eastAsia="Arial" w:hAnsiTheme="majorBidi"/>
          <w:color w:val="auto"/>
          <w:w w:val="110"/>
          <w:sz w:val="24"/>
          <w:szCs w:val="24"/>
          <w:shd w:val="clear" w:color="auto" w:fill="B8CCE4" w:themeFill="accent1" w:themeFillTint="66"/>
        </w:rPr>
        <w:t>&amp;</w:t>
      </w:r>
      <w:r w:rsidR="00650F05" w:rsidRPr="00AF48D5">
        <w:rPr>
          <w:rFonts w:asciiTheme="majorBidi" w:eastAsia="Arial" w:hAnsiTheme="majorBidi"/>
          <w:color w:val="auto"/>
          <w:w w:val="110"/>
          <w:sz w:val="24"/>
          <w:szCs w:val="24"/>
          <w:shd w:val="clear" w:color="auto" w:fill="B8CCE4" w:themeFill="accent1" w:themeFillTint="66"/>
        </w:rPr>
        <w:t xml:space="preserve"> </w:t>
      </w:r>
      <w:r w:rsidRPr="00AF48D5">
        <w:rPr>
          <w:rFonts w:asciiTheme="majorBidi" w:eastAsia="Arial" w:hAnsiTheme="majorBidi"/>
          <w:color w:val="auto"/>
          <w:w w:val="110"/>
          <w:sz w:val="24"/>
          <w:szCs w:val="24"/>
          <w:shd w:val="clear" w:color="auto" w:fill="B8CCE4" w:themeFill="accent1" w:themeFillTint="66"/>
        </w:rPr>
        <w:t>CERTIFICATIONS</w:t>
      </w:r>
    </w:p>
    <w:p w:rsidR="008D7A4B" w:rsidRPr="00AF48D5" w:rsidRDefault="008D7A4B" w:rsidP="000A18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48D5">
        <w:rPr>
          <w:rFonts w:asciiTheme="majorBidi" w:hAnsiTheme="majorBidi" w:cstheme="majorBidi"/>
          <w:sz w:val="24"/>
          <w:szCs w:val="24"/>
        </w:rPr>
        <w:t>B. Sc.</w:t>
      </w:r>
      <w:r w:rsidRPr="00AF48D5">
        <w:rPr>
          <w:rFonts w:asciiTheme="majorBidi" w:hAnsiTheme="majorBidi" w:cstheme="majorBidi"/>
          <w:sz w:val="24"/>
          <w:szCs w:val="24"/>
        </w:rPr>
        <w:tab/>
        <w:t>in Biology, Education College, University of Mosul, Iraq</w:t>
      </w:r>
      <w:r w:rsidR="00D95C1F" w:rsidRPr="00AF48D5">
        <w:rPr>
          <w:rFonts w:asciiTheme="majorBidi" w:hAnsiTheme="majorBidi" w:cstheme="majorBidi"/>
          <w:sz w:val="24"/>
          <w:szCs w:val="24"/>
        </w:rPr>
        <w:t xml:space="preserve">, </w:t>
      </w:r>
      <w:r w:rsidRPr="00AF48D5">
        <w:rPr>
          <w:rFonts w:asciiTheme="majorBidi" w:hAnsiTheme="majorBidi" w:cstheme="majorBidi"/>
          <w:sz w:val="24"/>
          <w:szCs w:val="24"/>
        </w:rPr>
        <w:t>1991-1992.</w:t>
      </w:r>
    </w:p>
    <w:p w:rsidR="00650F05" w:rsidRPr="00AF48D5" w:rsidRDefault="008D7A4B" w:rsidP="000A18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48D5">
        <w:rPr>
          <w:rFonts w:asciiTheme="majorBidi" w:hAnsiTheme="majorBidi" w:cstheme="majorBidi"/>
          <w:sz w:val="24"/>
          <w:szCs w:val="24"/>
        </w:rPr>
        <w:t>M. Sc.</w:t>
      </w:r>
      <w:r w:rsidRPr="00AF48D5">
        <w:rPr>
          <w:rFonts w:asciiTheme="majorBidi" w:hAnsiTheme="majorBidi" w:cstheme="majorBidi"/>
          <w:sz w:val="24"/>
          <w:szCs w:val="24"/>
        </w:rPr>
        <w:tab/>
        <w:t>in Biology, Botany</w:t>
      </w:r>
      <w:r w:rsidR="00D95C1F" w:rsidRPr="00AF48D5">
        <w:rPr>
          <w:rFonts w:asciiTheme="majorBidi" w:hAnsiTheme="majorBidi" w:cstheme="majorBidi"/>
          <w:sz w:val="24"/>
          <w:szCs w:val="24"/>
        </w:rPr>
        <w:t xml:space="preserve">, Education College, University of Mosul, Iraq, </w:t>
      </w:r>
      <w:r w:rsidRPr="00AF48D5">
        <w:rPr>
          <w:rFonts w:asciiTheme="majorBidi" w:hAnsiTheme="majorBidi" w:cstheme="majorBidi"/>
          <w:sz w:val="24"/>
          <w:szCs w:val="24"/>
        </w:rPr>
        <w:t>2008</w:t>
      </w:r>
      <w:r w:rsidR="00D95C1F" w:rsidRPr="00AF48D5">
        <w:rPr>
          <w:rFonts w:asciiTheme="majorBidi" w:hAnsiTheme="majorBidi" w:cstheme="majorBidi"/>
          <w:sz w:val="24"/>
          <w:szCs w:val="24"/>
        </w:rPr>
        <w:t>.</w:t>
      </w:r>
    </w:p>
    <w:p w:rsidR="008D7A4B" w:rsidRPr="00AF48D5" w:rsidRDefault="00650F05" w:rsidP="000A18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F48D5">
        <w:rPr>
          <w:rFonts w:asciiTheme="majorBidi" w:hAnsiTheme="majorBidi" w:cstheme="majorBidi"/>
          <w:sz w:val="24"/>
          <w:szCs w:val="24"/>
        </w:rPr>
        <w:t>Ph.D. in Botany, Plant Physiology,</w:t>
      </w:r>
      <w:r w:rsidR="00501159">
        <w:rPr>
          <w:rFonts w:asciiTheme="majorBidi" w:hAnsiTheme="majorBidi" w:cstheme="majorBidi"/>
          <w:sz w:val="24"/>
          <w:szCs w:val="24"/>
        </w:rPr>
        <w:t xml:space="preserve"> </w:t>
      </w:r>
      <w:r w:rsidRPr="00AF48D5">
        <w:rPr>
          <w:rFonts w:asciiTheme="majorBidi" w:hAnsiTheme="majorBidi" w:cstheme="majorBidi"/>
          <w:sz w:val="24"/>
          <w:szCs w:val="24"/>
        </w:rPr>
        <w:t xml:space="preserve">Science College, </w:t>
      </w:r>
      <w:proofErr w:type="spellStart"/>
      <w:r w:rsidRPr="00AF48D5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AF48D5">
        <w:rPr>
          <w:rFonts w:asciiTheme="majorBidi" w:hAnsiTheme="majorBidi" w:cstheme="majorBidi"/>
          <w:sz w:val="24"/>
          <w:szCs w:val="24"/>
        </w:rPr>
        <w:t xml:space="preserve"> University, Kurdistan, Iraq, 2022.</w:t>
      </w:r>
      <w:proofErr w:type="gramEnd"/>
    </w:p>
    <w:p w:rsidR="001D5B4C" w:rsidRPr="000A1808" w:rsidRDefault="00501159" w:rsidP="000A18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A1808">
        <w:rPr>
          <w:rFonts w:asciiTheme="majorBidi" w:hAnsiTheme="majorBidi" w:cstheme="majorBidi"/>
          <w:b/>
          <w:bCs/>
          <w:sz w:val="24"/>
          <w:szCs w:val="24"/>
          <w:shd w:val="clear" w:color="auto" w:fill="B8CCE4" w:themeFill="accent1" w:themeFillTint="66"/>
        </w:rPr>
        <w:t xml:space="preserve"> </w:t>
      </w:r>
      <w:r w:rsidR="001D5B4C" w:rsidRPr="000A1808">
        <w:rPr>
          <w:rFonts w:asciiTheme="majorBidi" w:hAnsiTheme="majorBidi" w:cstheme="majorBidi"/>
          <w:b/>
          <w:bCs/>
          <w:sz w:val="24"/>
          <w:szCs w:val="24"/>
          <w:shd w:val="clear" w:color="auto" w:fill="B8CCE4" w:themeFill="accent1" w:themeFillTint="66"/>
        </w:rPr>
        <w:t>WORK EXPERIENCE</w:t>
      </w:r>
    </w:p>
    <w:p w:rsidR="00DD11B1" w:rsidRPr="00AF48D5" w:rsidRDefault="001D5B4C" w:rsidP="00C1065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48D5">
        <w:rPr>
          <w:rFonts w:asciiTheme="majorBidi" w:hAnsiTheme="majorBidi" w:cstheme="majorBidi"/>
          <w:sz w:val="24"/>
          <w:szCs w:val="24"/>
        </w:rPr>
        <w:t xml:space="preserve">Teaching subject: </w:t>
      </w:r>
      <w:r w:rsidR="008D7A4B" w:rsidRPr="00AF48D5">
        <w:rPr>
          <w:rFonts w:asciiTheme="majorBidi" w:hAnsiTheme="majorBidi" w:cstheme="majorBidi"/>
          <w:sz w:val="24"/>
          <w:szCs w:val="24"/>
        </w:rPr>
        <w:t xml:space="preserve">General Botany, Plant Physiology, </w:t>
      </w:r>
      <w:r w:rsidR="00DD11B1" w:rsidRPr="00AF48D5">
        <w:rPr>
          <w:rFonts w:asciiTheme="majorBidi" w:hAnsiTheme="majorBidi" w:cstheme="majorBidi"/>
          <w:sz w:val="24"/>
          <w:szCs w:val="24"/>
        </w:rPr>
        <w:t xml:space="preserve">Microbiology, Food Safety, </w:t>
      </w:r>
      <w:r w:rsidR="008D7A4B" w:rsidRPr="00AF48D5">
        <w:rPr>
          <w:rFonts w:asciiTheme="majorBidi" w:hAnsiTheme="majorBidi" w:cstheme="majorBidi"/>
          <w:sz w:val="24"/>
          <w:szCs w:val="24"/>
        </w:rPr>
        <w:t xml:space="preserve">Seeds Production, Vegetable Production, Fruit Production, Ecology, </w:t>
      </w:r>
      <w:r w:rsidR="00C10655">
        <w:rPr>
          <w:rFonts w:asciiTheme="majorBidi" w:hAnsiTheme="majorBidi" w:cstheme="majorBidi"/>
          <w:sz w:val="24"/>
          <w:szCs w:val="24"/>
        </w:rPr>
        <w:t>&amp;</w:t>
      </w:r>
      <w:r w:rsidR="008D7A4B" w:rsidRPr="00AF48D5">
        <w:rPr>
          <w:rFonts w:asciiTheme="majorBidi" w:hAnsiTheme="majorBidi" w:cstheme="majorBidi"/>
          <w:sz w:val="24"/>
          <w:szCs w:val="24"/>
        </w:rPr>
        <w:t xml:space="preserve"> Nurseries and forests.</w:t>
      </w:r>
    </w:p>
    <w:p w:rsidR="001D5B4C" w:rsidRPr="00AF48D5" w:rsidRDefault="001D5B4C" w:rsidP="000A1808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48D5">
        <w:rPr>
          <w:rFonts w:asciiTheme="majorBidi" w:hAnsiTheme="majorBidi" w:cstheme="majorBidi"/>
          <w:sz w:val="24"/>
          <w:szCs w:val="24"/>
        </w:rPr>
        <w:t>Supervising graduation projects for final-stage students</w:t>
      </w:r>
    </w:p>
    <w:p w:rsidR="008D7A4B" w:rsidRPr="00AF48D5" w:rsidRDefault="000A1808" w:rsidP="00C1065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D11B1" w:rsidRPr="000A1808">
        <w:rPr>
          <w:rFonts w:asciiTheme="majorBidi" w:hAnsiTheme="majorBidi" w:cstheme="majorBidi"/>
          <w:b/>
          <w:bCs/>
          <w:sz w:val="24"/>
          <w:szCs w:val="24"/>
          <w:shd w:val="clear" w:color="auto" w:fill="B8CCE4" w:themeFill="accent1" w:themeFillTint="66"/>
        </w:rPr>
        <w:t xml:space="preserve">QUALIFICATIONS </w:t>
      </w:r>
      <w:r w:rsidR="00C10655">
        <w:rPr>
          <w:rFonts w:asciiTheme="majorBidi" w:hAnsiTheme="majorBidi" w:cstheme="majorBidi"/>
          <w:b/>
          <w:bCs/>
          <w:sz w:val="24"/>
          <w:szCs w:val="24"/>
          <w:shd w:val="clear" w:color="auto" w:fill="B8CCE4" w:themeFill="accent1" w:themeFillTint="66"/>
        </w:rPr>
        <w:t>&amp;</w:t>
      </w:r>
      <w:r w:rsidR="00DD11B1" w:rsidRPr="000A1808">
        <w:rPr>
          <w:rFonts w:asciiTheme="majorBidi" w:hAnsiTheme="majorBidi" w:cstheme="majorBidi"/>
          <w:b/>
          <w:bCs/>
          <w:sz w:val="24"/>
          <w:szCs w:val="24"/>
          <w:shd w:val="clear" w:color="auto" w:fill="B8CCE4" w:themeFill="accent1" w:themeFillTint="66"/>
        </w:rPr>
        <w:t xml:space="preserve"> SKILLS</w:t>
      </w:r>
    </w:p>
    <w:p w:rsidR="008D7A4B" w:rsidRPr="00AF48D5" w:rsidRDefault="008D7A4B" w:rsidP="000A180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48D5">
        <w:rPr>
          <w:rFonts w:asciiTheme="majorBidi" w:hAnsiTheme="majorBidi" w:cstheme="majorBidi"/>
          <w:sz w:val="24"/>
          <w:szCs w:val="24"/>
        </w:rPr>
        <w:t>Language</w:t>
      </w:r>
      <w:r w:rsidR="00DD11B1" w:rsidRPr="00AF48D5">
        <w:rPr>
          <w:rFonts w:asciiTheme="majorBidi" w:hAnsiTheme="majorBidi" w:cstheme="majorBidi"/>
          <w:sz w:val="24"/>
          <w:szCs w:val="24"/>
        </w:rPr>
        <w:t xml:space="preserve">s: </w:t>
      </w:r>
      <w:r w:rsidRPr="00AF48D5">
        <w:rPr>
          <w:rFonts w:asciiTheme="majorBidi" w:hAnsiTheme="majorBidi" w:cstheme="majorBidi"/>
          <w:sz w:val="24"/>
          <w:szCs w:val="24"/>
        </w:rPr>
        <w:t>Arabic, English,</w:t>
      </w:r>
      <w:r w:rsidR="00DD11B1" w:rsidRPr="00AF48D5">
        <w:rPr>
          <w:rFonts w:asciiTheme="majorBidi" w:hAnsiTheme="majorBidi" w:cstheme="majorBidi"/>
          <w:sz w:val="24"/>
          <w:szCs w:val="24"/>
        </w:rPr>
        <w:t xml:space="preserve"> Kurdish, </w:t>
      </w:r>
      <w:r w:rsidRPr="00AF48D5">
        <w:rPr>
          <w:rFonts w:asciiTheme="majorBidi" w:hAnsiTheme="majorBidi" w:cstheme="majorBidi"/>
          <w:sz w:val="24"/>
          <w:szCs w:val="24"/>
        </w:rPr>
        <w:t>Turkish</w:t>
      </w:r>
      <w:r w:rsidR="000A1808">
        <w:rPr>
          <w:rFonts w:asciiTheme="majorBidi" w:hAnsiTheme="majorBidi" w:cstheme="majorBidi"/>
          <w:sz w:val="24"/>
          <w:szCs w:val="24"/>
        </w:rPr>
        <w:t xml:space="preserve"> (F</w:t>
      </w:r>
      <w:r w:rsidR="00DD11B1" w:rsidRPr="00AF48D5">
        <w:rPr>
          <w:rFonts w:asciiTheme="majorBidi" w:hAnsiTheme="majorBidi" w:cstheme="majorBidi"/>
          <w:sz w:val="24"/>
          <w:szCs w:val="24"/>
        </w:rPr>
        <w:t>air).</w:t>
      </w:r>
    </w:p>
    <w:p w:rsidR="00CD72A8" w:rsidRPr="00AF48D5" w:rsidRDefault="00CD72A8" w:rsidP="000A180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48D5">
        <w:rPr>
          <w:rFonts w:asciiTheme="majorBidi" w:hAnsiTheme="majorBidi" w:cstheme="majorBidi"/>
          <w:sz w:val="24"/>
          <w:szCs w:val="24"/>
        </w:rPr>
        <w:t xml:space="preserve">Teaching </w:t>
      </w:r>
    </w:p>
    <w:p w:rsidR="00CD72A8" w:rsidRPr="00AF48D5" w:rsidRDefault="00CD72A8" w:rsidP="000A180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48D5">
        <w:rPr>
          <w:rFonts w:asciiTheme="majorBidi" w:hAnsiTheme="majorBidi" w:cstheme="majorBidi"/>
          <w:sz w:val="24"/>
          <w:szCs w:val="24"/>
        </w:rPr>
        <w:t>Computer:</w:t>
      </w:r>
    </w:p>
    <w:p w:rsidR="00CD72A8" w:rsidRPr="00AF48D5" w:rsidRDefault="000A1808" w:rsidP="000A18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CD72A8" w:rsidRPr="00AF48D5">
        <w:rPr>
          <w:rFonts w:asciiTheme="majorBidi" w:hAnsiTheme="majorBidi" w:cstheme="majorBidi"/>
          <w:sz w:val="24"/>
          <w:szCs w:val="24"/>
        </w:rPr>
        <w:t>Word, excel, power point, SPSS</w:t>
      </w:r>
      <w:r>
        <w:rPr>
          <w:rFonts w:asciiTheme="majorBidi" w:hAnsiTheme="majorBidi" w:cstheme="majorBidi"/>
          <w:sz w:val="24"/>
          <w:szCs w:val="24"/>
        </w:rPr>
        <w:t xml:space="preserve"> program</w:t>
      </w:r>
      <w:r w:rsidR="00CD72A8" w:rsidRPr="00AF48D5">
        <w:rPr>
          <w:rFonts w:asciiTheme="majorBidi" w:hAnsiTheme="majorBidi" w:cstheme="majorBidi"/>
          <w:sz w:val="24"/>
          <w:szCs w:val="24"/>
        </w:rPr>
        <w:t>.</w:t>
      </w:r>
    </w:p>
    <w:p w:rsidR="008D7A4B" w:rsidRPr="00AF48D5" w:rsidRDefault="00CD72A8" w:rsidP="000A180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48D5">
        <w:rPr>
          <w:rFonts w:asciiTheme="majorBidi" w:hAnsiTheme="majorBidi" w:cstheme="majorBidi"/>
          <w:sz w:val="24"/>
          <w:szCs w:val="24"/>
        </w:rPr>
        <w:t>Biology research</w:t>
      </w:r>
      <w:r w:rsidR="000A1808">
        <w:rPr>
          <w:rFonts w:asciiTheme="majorBidi" w:hAnsiTheme="majorBidi" w:cstheme="majorBidi"/>
          <w:sz w:val="24"/>
          <w:szCs w:val="24"/>
        </w:rPr>
        <w:t>.</w:t>
      </w:r>
    </w:p>
    <w:p w:rsidR="008D7A4B" w:rsidRPr="00AF48D5" w:rsidRDefault="000A1808" w:rsidP="000A18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D11B1" w:rsidRPr="000A1808">
        <w:rPr>
          <w:rFonts w:asciiTheme="majorBidi" w:hAnsiTheme="majorBidi" w:cstheme="majorBidi"/>
          <w:b/>
          <w:bCs/>
          <w:sz w:val="24"/>
          <w:szCs w:val="24"/>
          <w:shd w:val="clear" w:color="auto" w:fill="B8CCE4" w:themeFill="accent1" w:themeFillTint="66"/>
        </w:rPr>
        <w:t>PRESENTED THESIS\ RESEARCHES</w:t>
      </w:r>
    </w:p>
    <w:p w:rsidR="008D7A4B" w:rsidRPr="00370E6B" w:rsidRDefault="00E13387" w:rsidP="00545F1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13387">
        <w:rPr>
          <w:rFonts w:asciiTheme="majorBidi" w:hAnsiTheme="majorBidi" w:cstheme="majorBidi"/>
          <w:sz w:val="24"/>
          <w:szCs w:val="24"/>
        </w:rPr>
        <w:t>Khaleel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1338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.</w:t>
      </w:r>
      <w:r w:rsidRPr="00E13387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.</w:t>
      </w:r>
      <w:r w:rsidRPr="00E13387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.</w:t>
      </w:r>
      <w:r w:rsidRPr="00E1338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AF48D5">
        <w:rPr>
          <w:rFonts w:asciiTheme="majorBidi" w:hAnsiTheme="majorBidi" w:cstheme="majorBidi"/>
          <w:sz w:val="24"/>
          <w:szCs w:val="24"/>
        </w:rPr>
        <w:t>2008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8D7A4B" w:rsidRPr="00370E6B">
        <w:rPr>
          <w:rFonts w:asciiTheme="majorBidi" w:hAnsiTheme="majorBidi" w:cstheme="majorBidi"/>
          <w:sz w:val="24"/>
          <w:szCs w:val="24"/>
          <w:highlight w:val="cyan"/>
        </w:rPr>
        <w:t xml:space="preserve">Effect of </w:t>
      </w:r>
      <w:proofErr w:type="spellStart"/>
      <w:r w:rsidR="008D7A4B" w:rsidRPr="00370E6B">
        <w:rPr>
          <w:rFonts w:asciiTheme="majorBidi" w:hAnsiTheme="majorBidi" w:cstheme="majorBidi"/>
          <w:sz w:val="24"/>
          <w:szCs w:val="24"/>
          <w:highlight w:val="cyan"/>
        </w:rPr>
        <w:t>Allelopathic</w:t>
      </w:r>
      <w:proofErr w:type="spellEnd"/>
      <w:r w:rsidR="008D7A4B" w:rsidRPr="00370E6B">
        <w:rPr>
          <w:rFonts w:asciiTheme="majorBidi" w:hAnsiTheme="majorBidi" w:cstheme="majorBidi"/>
          <w:sz w:val="24"/>
          <w:szCs w:val="24"/>
          <w:highlight w:val="cyan"/>
        </w:rPr>
        <w:t xml:space="preserve"> Potential </w:t>
      </w:r>
      <w:r w:rsidRPr="00370E6B">
        <w:rPr>
          <w:rFonts w:asciiTheme="majorBidi" w:hAnsiTheme="majorBidi" w:cstheme="majorBidi"/>
          <w:sz w:val="24"/>
          <w:szCs w:val="24"/>
          <w:highlight w:val="cyan"/>
        </w:rPr>
        <w:t>of Wheat residues (Abu-Ghraib-3</w:t>
      </w:r>
      <w:r w:rsidR="008D7A4B" w:rsidRPr="00370E6B">
        <w:rPr>
          <w:rFonts w:asciiTheme="majorBidi" w:hAnsiTheme="majorBidi" w:cstheme="majorBidi"/>
          <w:sz w:val="24"/>
          <w:szCs w:val="24"/>
          <w:highlight w:val="cyan"/>
        </w:rPr>
        <w:t xml:space="preserve">) </w:t>
      </w:r>
      <w:proofErr w:type="spellStart"/>
      <w:r w:rsidR="008D7A4B" w:rsidRPr="00370E6B">
        <w:rPr>
          <w:rFonts w:asciiTheme="majorBidi" w:hAnsiTheme="majorBidi" w:cstheme="majorBidi"/>
          <w:i/>
          <w:iCs/>
          <w:sz w:val="24"/>
          <w:szCs w:val="24"/>
          <w:highlight w:val="cyan"/>
        </w:rPr>
        <w:t>Triticum</w:t>
      </w:r>
      <w:proofErr w:type="spellEnd"/>
      <w:r w:rsidR="008D7A4B" w:rsidRPr="00370E6B">
        <w:rPr>
          <w:rFonts w:asciiTheme="majorBidi" w:hAnsiTheme="majorBidi" w:cstheme="majorBidi"/>
          <w:i/>
          <w:iCs/>
          <w:sz w:val="24"/>
          <w:szCs w:val="24"/>
          <w:highlight w:val="cyan"/>
        </w:rPr>
        <w:t xml:space="preserve"> </w:t>
      </w:r>
      <w:proofErr w:type="spellStart"/>
      <w:r w:rsidR="008D7A4B" w:rsidRPr="00370E6B">
        <w:rPr>
          <w:rFonts w:asciiTheme="majorBidi" w:hAnsiTheme="majorBidi" w:cstheme="majorBidi"/>
          <w:i/>
          <w:iCs/>
          <w:sz w:val="24"/>
          <w:szCs w:val="24"/>
          <w:highlight w:val="cyan"/>
        </w:rPr>
        <w:t>aestivum</w:t>
      </w:r>
      <w:proofErr w:type="spellEnd"/>
      <w:r w:rsidR="008D7A4B" w:rsidRPr="00370E6B">
        <w:rPr>
          <w:rFonts w:asciiTheme="majorBidi" w:hAnsiTheme="majorBidi" w:cstheme="majorBidi"/>
          <w:sz w:val="24"/>
          <w:szCs w:val="24"/>
          <w:highlight w:val="cyan"/>
        </w:rPr>
        <w:t xml:space="preserve"> L. and soil moisture on Growth and Yield of Two Wheat Species</w:t>
      </w:r>
      <w:r w:rsidR="00370E6B">
        <w:rPr>
          <w:rFonts w:asciiTheme="majorBidi" w:hAnsiTheme="majorBidi" w:cstheme="majorBidi"/>
          <w:sz w:val="24"/>
          <w:szCs w:val="24"/>
        </w:rPr>
        <w:t>,</w:t>
      </w:r>
      <w:r w:rsidR="00370E6B" w:rsidRPr="00370E6B">
        <w:t xml:space="preserve"> </w:t>
      </w:r>
      <w:r w:rsidR="00370E6B" w:rsidRPr="00370E6B">
        <w:rPr>
          <w:rFonts w:asciiTheme="majorBidi" w:hAnsiTheme="majorBidi" w:cstheme="majorBidi"/>
          <w:sz w:val="24"/>
          <w:szCs w:val="24"/>
        </w:rPr>
        <w:t>University of</w:t>
      </w:r>
      <w:r w:rsidR="00370E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70E6B" w:rsidRPr="00370E6B">
        <w:rPr>
          <w:rFonts w:asciiTheme="majorBidi" w:hAnsiTheme="majorBidi" w:cstheme="majorBidi"/>
          <w:sz w:val="24"/>
          <w:szCs w:val="24"/>
        </w:rPr>
        <w:t>Mosul</w:t>
      </w:r>
      <w:r w:rsidR="00370E6B">
        <w:rPr>
          <w:rFonts w:asciiTheme="majorBidi" w:hAnsiTheme="majorBidi" w:cstheme="majorBidi"/>
          <w:sz w:val="24"/>
          <w:szCs w:val="24"/>
        </w:rPr>
        <w:t>,Iraq</w:t>
      </w:r>
      <w:proofErr w:type="spellEnd"/>
      <w:r w:rsidRPr="00370E6B">
        <w:rPr>
          <w:rFonts w:asciiTheme="majorBidi" w:hAnsiTheme="majorBidi" w:cstheme="majorBidi"/>
          <w:sz w:val="24"/>
          <w:szCs w:val="24"/>
        </w:rPr>
        <w:t>.</w:t>
      </w:r>
    </w:p>
    <w:p w:rsidR="008D7A4B" w:rsidRPr="000A1808" w:rsidRDefault="00E13387" w:rsidP="00545F1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Faisal, M.S., </w:t>
      </w:r>
      <w:proofErr w:type="spellStart"/>
      <w:r w:rsidRPr="00E13387">
        <w:rPr>
          <w:rFonts w:asciiTheme="majorBidi" w:hAnsiTheme="majorBidi" w:cstheme="majorBidi"/>
          <w:sz w:val="24"/>
          <w:szCs w:val="24"/>
        </w:rPr>
        <w:t>Sarmamy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A.O.I.,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Khaleel</w:t>
      </w:r>
      <w:proofErr w:type="spellEnd"/>
      <w:r>
        <w:rPr>
          <w:rFonts w:asciiTheme="majorBidi" w:hAnsiTheme="majorBidi" w:cstheme="majorBidi"/>
          <w:sz w:val="24"/>
          <w:szCs w:val="24"/>
        </w:rPr>
        <w:t>, N.M.A. (</w:t>
      </w:r>
      <w:r w:rsidR="000A1808" w:rsidRPr="000A1808">
        <w:rPr>
          <w:rFonts w:asciiTheme="majorBidi" w:hAnsiTheme="majorBidi" w:cstheme="majorBidi"/>
          <w:sz w:val="24"/>
          <w:szCs w:val="24"/>
        </w:rPr>
        <w:t>2010</w:t>
      </w:r>
      <w:r>
        <w:rPr>
          <w:rFonts w:asciiTheme="majorBidi" w:hAnsiTheme="majorBidi" w:cstheme="majorBidi"/>
          <w:sz w:val="24"/>
          <w:szCs w:val="24"/>
        </w:rPr>
        <w:t>)</w:t>
      </w:r>
      <w:r w:rsidRPr="00E133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0E6B">
        <w:rPr>
          <w:rFonts w:asciiTheme="majorBidi" w:hAnsiTheme="majorBidi" w:cstheme="majorBidi"/>
          <w:sz w:val="24"/>
          <w:szCs w:val="24"/>
          <w:highlight w:val="cyan"/>
        </w:rPr>
        <w:t>Allelopathic</w:t>
      </w:r>
      <w:proofErr w:type="spellEnd"/>
      <w:r w:rsidRPr="00370E6B">
        <w:rPr>
          <w:rFonts w:asciiTheme="majorBidi" w:hAnsiTheme="majorBidi" w:cstheme="majorBidi"/>
          <w:sz w:val="24"/>
          <w:szCs w:val="24"/>
          <w:highlight w:val="cyan"/>
        </w:rPr>
        <w:t xml:space="preserve"> effect of wheat (var. </w:t>
      </w:r>
      <w:proofErr w:type="spellStart"/>
      <w:r w:rsidRPr="00370E6B">
        <w:rPr>
          <w:rFonts w:asciiTheme="majorBidi" w:hAnsiTheme="majorBidi" w:cstheme="majorBidi"/>
          <w:sz w:val="24"/>
          <w:szCs w:val="24"/>
          <w:highlight w:val="cyan"/>
        </w:rPr>
        <w:t>AbuGharaib</w:t>
      </w:r>
      <w:proofErr w:type="spellEnd"/>
      <w:r w:rsidRPr="00370E6B">
        <w:rPr>
          <w:rFonts w:asciiTheme="majorBidi" w:hAnsiTheme="majorBidi" w:cstheme="majorBidi"/>
          <w:sz w:val="24"/>
          <w:szCs w:val="24"/>
          <w:highlight w:val="cyan"/>
        </w:rPr>
        <w:t xml:space="preserve"> 3) on growth and physiological traits of two wheat cultivars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13387">
        <w:rPr>
          <w:rFonts w:asciiTheme="majorBidi" w:hAnsiTheme="majorBidi" w:cstheme="majorBidi"/>
          <w:i/>
          <w:iCs/>
          <w:sz w:val="24"/>
          <w:szCs w:val="24"/>
        </w:rPr>
        <w:t xml:space="preserve"> Arab Gulf Journal of Scientific Research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D6273" w:rsidRDefault="00E13387" w:rsidP="00545F1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13387">
        <w:rPr>
          <w:rFonts w:asciiTheme="majorBidi" w:hAnsiTheme="majorBidi" w:cstheme="majorBidi"/>
          <w:sz w:val="24"/>
          <w:szCs w:val="24"/>
        </w:rPr>
        <w:t>Khaleel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E13387">
        <w:rPr>
          <w:rFonts w:asciiTheme="majorBidi" w:hAnsiTheme="majorBidi" w:cstheme="majorBidi"/>
          <w:sz w:val="24"/>
          <w:szCs w:val="24"/>
        </w:rPr>
        <w:t xml:space="preserve"> N</w:t>
      </w:r>
      <w:r>
        <w:rPr>
          <w:rFonts w:asciiTheme="majorBidi" w:hAnsiTheme="majorBidi" w:cstheme="majorBidi"/>
          <w:sz w:val="24"/>
          <w:szCs w:val="24"/>
        </w:rPr>
        <w:t>.</w:t>
      </w:r>
      <w:r w:rsidRPr="00E13387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.</w:t>
      </w:r>
      <w:r w:rsidRPr="00E13387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.</w:t>
      </w:r>
      <w:r w:rsidRPr="00E1338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&amp; </w:t>
      </w:r>
      <w:proofErr w:type="spellStart"/>
      <w:r>
        <w:rPr>
          <w:rFonts w:asciiTheme="majorBidi" w:hAnsiTheme="majorBidi" w:cstheme="majorBidi"/>
          <w:sz w:val="24"/>
          <w:szCs w:val="24"/>
        </w:rPr>
        <w:t>Sarmamy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E13387">
        <w:rPr>
          <w:rFonts w:asciiTheme="majorBidi" w:hAnsiTheme="majorBidi" w:cstheme="majorBidi"/>
          <w:sz w:val="24"/>
          <w:szCs w:val="24"/>
        </w:rPr>
        <w:t xml:space="preserve"> A</w:t>
      </w:r>
      <w:r>
        <w:rPr>
          <w:rFonts w:asciiTheme="majorBidi" w:hAnsiTheme="majorBidi" w:cstheme="majorBidi"/>
          <w:sz w:val="24"/>
          <w:szCs w:val="24"/>
        </w:rPr>
        <w:t xml:space="preserve">.O.I., </w:t>
      </w:r>
      <w:r w:rsidR="008D7A4B" w:rsidRPr="00370E6B">
        <w:rPr>
          <w:rFonts w:asciiTheme="majorBidi" w:hAnsiTheme="majorBidi" w:cstheme="majorBidi"/>
          <w:sz w:val="24"/>
          <w:szCs w:val="24"/>
          <w:highlight w:val="cyan"/>
        </w:rPr>
        <w:t>Effects of Water Stress, Nitrogen, Magnesium and their Interactions on Some Growth Characteristics and Essential Oil content of Rosemary (</w:t>
      </w:r>
      <w:proofErr w:type="spellStart"/>
      <w:r w:rsidR="008D7A4B" w:rsidRPr="00370E6B">
        <w:rPr>
          <w:rFonts w:asciiTheme="majorBidi" w:hAnsiTheme="majorBidi" w:cstheme="majorBidi"/>
          <w:i/>
          <w:iCs/>
          <w:sz w:val="24"/>
          <w:szCs w:val="24"/>
          <w:highlight w:val="cyan"/>
        </w:rPr>
        <w:t>Rosmarinu</w:t>
      </w:r>
      <w:proofErr w:type="spellEnd"/>
      <w:r w:rsidR="008D7A4B" w:rsidRPr="00370E6B">
        <w:rPr>
          <w:rFonts w:asciiTheme="majorBidi" w:hAnsiTheme="majorBidi" w:cstheme="majorBidi"/>
          <w:i/>
          <w:iCs/>
          <w:sz w:val="24"/>
          <w:szCs w:val="24"/>
          <w:highlight w:val="cyan"/>
        </w:rPr>
        <w:t xml:space="preserve"> </w:t>
      </w:r>
      <w:proofErr w:type="spellStart"/>
      <w:r w:rsidR="008D7A4B" w:rsidRPr="00370E6B">
        <w:rPr>
          <w:rFonts w:asciiTheme="majorBidi" w:hAnsiTheme="majorBidi" w:cstheme="majorBidi"/>
          <w:i/>
          <w:iCs/>
          <w:sz w:val="24"/>
          <w:szCs w:val="24"/>
          <w:highlight w:val="cyan"/>
        </w:rPr>
        <w:t>officinalis</w:t>
      </w:r>
      <w:proofErr w:type="spellEnd"/>
      <w:r w:rsidR="008D7A4B" w:rsidRPr="00370E6B">
        <w:rPr>
          <w:rFonts w:asciiTheme="majorBidi" w:hAnsiTheme="majorBidi" w:cstheme="majorBidi"/>
          <w:sz w:val="24"/>
          <w:szCs w:val="24"/>
          <w:highlight w:val="cyan"/>
        </w:rPr>
        <w:t xml:space="preserve"> L.)</w:t>
      </w:r>
      <w:r w:rsidR="00370E6B">
        <w:rPr>
          <w:rFonts w:asciiTheme="majorBidi" w:hAnsiTheme="majorBidi" w:cstheme="majorBidi"/>
          <w:sz w:val="24"/>
          <w:szCs w:val="24"/>
        </w:rPr>
        <w:t>,</w:t>
      </w:r>
      <w:r w:rsidR="000A1808" w:rsidRPr="00AF48D5">
        <w:rPr>
          <w:rFonts w:asciiTheme="majorBidi" w:hAnsiTheme="majorBidi" w:cstheme="majorBidi"/>
          <w:sz w:val="24"/>
          <w:szCs w:val="24"/>
        </w:rPr>
        <w:t xml:space="preserve"> </w:t>
      </w:r>
      <w:r w:rsidR="008F23A0" w:rsidRPr="008F23A0">
        <w:rPr>
          <w:rFonts w:asciiTheme="majorBidi" w:hAnsiTheme="majorBidi" w:cstheme="majorBidi"/>
          <w:i/>
          <w:iCs/>
          <w:sz w:val="24"/>
          <w:szCs w:val="24"/>
        </w:rPr>
        <w:t>Baghdad Science Journal</w:t>
      </w:r>
      <w:r w:rsidR="008F23A0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545F14">
        <w:rPr>
          <w:rFonts w:asciiTheme="majorBidi" w:hAnsiTheme="majorBidi" w:cstheme="majorBidi"/>
          <w:sz w:val="24"/>
          <w:szCs w:val="24"/>
        </w:rPr>
        <w:t>t</w:t>
      </w:r>
      <w:r w:rsidR="008D7A4B" w:rsidRPr="00AF48D5">
        <w:rPr>
          <w:rFonts w:asciiTheme="majorBidi" w:hAnsiTheme="majorBidi" w:cstheme="majorBidi"/>
          <w:sz w:val="24"/>
          <w:szCs w:val="24"/>
        </w:rPr>
        <w:t>he</w:t>
      </w:r>
      <w:proofErr w:type="gramEnd"/>
      <w:r w:rsidR="008D7A4B" w:rsidRPr="00AF48D5">
        <w:rPr>
          <w:rFonts w:asciiTheme="majorBidi" w:hAnsiTheme="majorBidi" w:cstheme="majorBidi"/>
          <w:sz w:val="24"/>
          <w:szCs w:val="24"/>
        </w:rPr>
        <w:t xml:space="preserve"> article accepted for publishing</w:t>
      </w:r>
      <w:r>
        <w:rPr>
          <w:rFonts w:asciiTheme="majorBidi" w:hAnsiTheme="majorBidi" w:cstheme="majorBidi"/>
          <w:sz w:val="24"/>
          <w:szCs w:val="24"/>
        </w:rPr>
        <w:t>, 2022.</w:t>
      </w:r>
    </w:p>
    <w:p w:rsidR="00E13387" w:rsidRDefault="00E13387" w:rsidP="00545F1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13387">
        <w:rPr>
          <w:rFonts w:asciiTheme="majorBidi" w:hAnsiTheme="majorBidi" w:cstheme="majorBidi"/>
          <w:sz w:val="24"/>
          <w:szCs w:val="24"/>
        </w:rPr>
        <w:t>Khaleel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E13387">
        <w:rPr>
          <w:rFonts w:asciiTheme="majorBidi" w:hAnsiTheme="majorBidi" w:cstheme="majorBidi"/>
          <w:sz w:val="24"/>
          <w:szCs w:val="24"/>
        </w:rPr>
        <w:t xml:space="preserve"> N</w:t>
      </w:r>
      <w:r>
        <w:rPr>
          <w:rFonts w:asciiTheme="majorBidi" w:hAnsiTheme="majorBidi" w:cstheme="majorBidi"/>
          <w:sz w:val="24"/>
          <w:szCs w:val="24"/>
        </w:rPr>
        <w:t>.</w:t>
      </w:r>
      <w:r w:rsidRPr="00E13387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.</w:t>
      </w:r>
      <w:r w:rsidRPr="00E13387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.</w:t>
      </w:r>
      <w:r w:rsidRPr="00E1338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&amp; </w:t>
      </w:r>
      <w:proofErr w:type="spellStart"/>
      <w:r>
        <w:rPr>
          <w:rFonts w:asciiTheme="majorBidi" w:hAnsiTheme="majorBidi" w:cstheme="majorBidi"/>
          <w:sz w:val="24"/>
          <w:szCs w:val="24"/>
        </w:rPr>
        <w:t>Sarmamy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E13387">
        <w:rPr>
          <w:rFonts w:asciiTheme="majorBidi" w:hAnsiTheme="majorBidi" w:cstheme="majorBidi"/>
          <w:sz w:val="24"/>
          <w:szCs w:val="24"/>
        </w:rPr>
        <w:t xml:space="preserve"> A</w:t>
      </w:r>
      <w:r>
        <w:rPr>
          <w:rFonts w:asciiTheme="majorBidi" w:hAnsiTheme="majorBidi" w:cstheme="majorBidi"/>
          <w:sz w:val="24"/>
          <w:szCs w:val="24"/>
        </w:rPr>
        <w:t>.O.I., (</w:t>
      </w:r>
      <w:r w:rsidRPr="00E13387">
        <w:rPr>
          <w:rFonts w:asciiTheme="majorBidi" w:hAnsiTheme="majorBidi" w:cstheme="majorBidi"/>
          <w:sz w:val="24"/>
          <w:szCs w:val="24"/>
        </w:rPr>
        <w:t>2022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Pr="00370E6B">
        <w:rPr>
          <w:rFonts w:asciiTheme="majorBidi" w:hAnsiTheme="majorBidi" w:cstheme="majorBidi"/>
          <w:sz w:val="24"/>
          <w:szCs w:val="24"/>
          <w:highlight w:val="cyan"/>
        </w:rPr>
        <w:t>Antibacterial effects of the extracts of rosemary (</w:t>
      </w:r>
      <w:proofErr w:type="spellStart"/>
      <w:r w:rsidRPr="00370E6B">
        <w:rPr>
          <w:rFonts w:asciiTheme="majorBidi" w:hAnsiTheme="majorBidi" w:cstheme="majorBidi"/>
          <w:i/>
          <w:iCs/>
          <w:sz w:val="24"/>
          <w:szCs w:val="24"/>
          <w:highlight w:val="cyan"/>
        </w:rPr>
        <w:t>Rosmarinus</w:t>
      </w:r>
      <w:proofErr w:type="spellEnd"/>
      <w:r w:rsidRPr="00370E6B">
        <w:rPr>
          <w:rFonts w:asciiTheme="majorBidi" w:hAnsiTheme="majorBidi" w:cstheme="majorBidi"/>
          <w:i/>
          <w:iCs/>
          <w:sz w:val="24"/>
          <w:szCs w:val="24"/>
          <w:highlight w:val="cyan"/>
        </w:rPr>
        <w:t xml:space="preserve"> </w:t>
      </w:r>
      <w:proofErr w:type="spellStart"/>
      <w:r w:rsidRPr="00370E6B">
        <w:rPr>
          <w:rFonts w:asciiTheme="majorBidi" w:hAnsiTheme="majorBidi" w:cstheme="majorBidi"/>
          <w:i/>
          <w:iCs/>
          <w:sz w:val="24"/>
          <w:szCs w:val="24"/>
          <w:highlight w:val="cyan"/>
        </w:rPr>
        <w:t>officinalis</w:t>
      </w:r>
      <w:proofErr w:type="spellEnd"/>
      <w:r w:rsidRPr="00370E6B">
        <w:rPr>
          <w:rFonts w:asciiTheme="majorBidi" w:hAnsiTheme="majorBidi" w:cstheme="majorBidi"/>
          <w:sz w:val="24"/>
          <w:szCs w:val="24"/>
          <w:highlight w:val="cyan"/>
        </w:rPr>
        <w:t xml:space="preserve"> L.) Leaves on three multidrug resistant bacterial isolates using nanoparticle size technique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13387">
        <w:rPr>
          <w:rFonts w:asciiTheme="majorBidi" w:hAnsiTheme="majorBidi" w:cstheme="majorBidi"/>
          <w:i/>
          <w:iCs/>
          <w:sz w:val="24"/>
          <w:szCs w:val="24"/>
        </w:rPr>
        <w:t>Journal of Pharmaceutical Negative Results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8F23A0" w:rsidRDefault="008F23A0" w:rsidP="00545F1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23A0">
        <w:rPr>
          <w:rFonts w:asciiTheme="majorBidi" w:hAnsiTheme="majorBidi" w:cstheme="majorBidi"/>
          <w:sz w:val="24"/>
          <w:szCs w:val="24"/>
        </w:rPr>
        <w:lastRenderedPageBreak/>
        <w:t>Khaleel</w:t>
      </w:r>
      <w:proofErr w:type="spellEnd"/>
      <w:r w:rsidRPr="008F23A0">
        <w:rPr>
          <w:rFonts w:asciiTheme="majorBidi" w:hAnsiTheme="majorBidi" w:cstheme="majorBidi"/>
          <w:sz w:val="24"/>
          <w:szCs w:val="24"/>
        </w:rPr>
        <w:t xml:space="preserve">, N.M.A., &amp; </w:t>
      </w:r>
      <w:proofErr w:type="spellStart"/>
      <w:r w:rsidRPr="008F23A0">
        <w:rPr>
          <w:rFonts w:asciiTheme="majorBidi" w:hAnsiTheme="majorBidi" w:cstheme="majorBidi"/>
          <w:sz w:val="24"/>
          <w:szCs w:val="24"/>
        </w:rPr>
        <w:t>Sarmamy</w:t>
      </w:r>
      <w:proofErr w:type="spellEnd"/>
      <w:r w:rsidRPr="008F23A0">
        <w:rPr>
          <w:rFonts w:asciiTheme="majorBidi" w:hAnsiTheme="majorBidi" w:cstheme="majorBidi"/>
          <w:sz w:val="24"/>
          <w:szCs w:val="24"/>
        </w:rPr>
        <w:t xml:space="preserve">, A.O.I., </w:t>
      </w:r>
      <w:r w:rsidRPr="00370E6B">
        <w:rPr>
          <w:rFonts w:asciiTheme="majorBidi" w:hAnsiTheme="majorBidi" w:cstheme="majorBidi"/>
          <w:sz w:val="24"/>
          <w:szCs w:val="24"/>
          <w:highlight w:val="cyan"/>
        </w:rPr>
        <w:t>Influences of Nitrogen, Magnesium and Soil Moisture Contents and Their Interactions on Yield Quality and Tolerance Indices of Rosemary (</w:t>
      </w:r>
      <w:proofErr w:type="spellStart"/>
      <w:r w:rsidRPr="00370E6B">
        <w:rPr>
          <w:rFonts w:asciiTheme="majorBidi" w:hAnsiTheme="majorBidi" w:cstheme="majorBidi"/>
          <w:i/>
          <w:iCs/>
          <w:sz w:val="24"/>
          <w:szCs w:val="24"/>
          <w:highlight w:val="cyan"/>
        </w:rPr>
        <w:t>Rosmarinus</w:t>
      </w:r>
      <w:proofErr w:type="spellEnd"/>
      <w:r w:rsidRPr="00370E6B">
        <w:rPr>
          <w:rFonts w:asciiTheme="majorBidi" w:hAnsiTheme="majorBidi" w:cstheme="majorBidi"/>
          <w:i/>
          <w:iCs/>
          <w:sz w:val="24"/>
          <w:szCs w:val="24"/>
          <w:highlight w:val="cyan"/>
        </w:rPr>
        <w:t xml:space="preserve"> </w:t>
      </w:r>
      <w:proofErr w:type="spellStart"/>
      <w:r w:rsidRPr="00370E6B">
        <w:rPr>
          <w:rFonts w:asciiTheme="majorBidi" w:hAnsiTheme="majorBidi" w:cstheme="majorBidi"/>
          <w:i/>
          <w:iCs/>
          <w:sz w:val="24"/>
          <w:szCs w:val="24"/>
          <w:highlight w:val="cyan"/>
        </w:rPr>
        <w:t>officinalis</w:t>
      </w:r>
      <w:proofErr w:type="spellEnd"/>
      <w:r w:rsidRPr="00370E6B">
        <w:rPr>
          <w:rFonts w:asciiTheme="majorBidi" w:hAnsiTheme="majorBidi" w:cstheme="majorBidi"/>
          <w:sz w:val="24"/>
          <w:szCs w:val="24"/>
          <w:highlight w:val="cyan"/>
        </w:rPr>
        <w:t xml:space="preserve"> L.)</w:t>
      </w:r>
      <w:r w:rsidRPr="008F23A0">
        <w:rPr>
          <w:rFonts w:asciiTheme="majorBidi" w:hAnsiTheme="majorBidi" w:cstheme="majorBidi"/>
          <w:sz w:val="24"/>
          <w:szCs w:val="24"/>
        </w:rPr>
        <w:t xml:space="preserve">, </w:t>
      </w:r>
      <w:r w:rsidRPr="008F23A0">
        <w:rPr>
          <w:rFonts w:asciiTheme="majorBidi" w:hAnsiTheme="majorBidi" w:cstheme="majorBidi"/>
          <w:i/>
          <w:iCs/>
          <w:sz w:val="24"/>
          <w:szCs w:val="24"/>
        </w:rPr>
        <w:t>International Journal of Drug Delivery Technology</w:t>
      </w:r>
      <w:r w:rsidR="00370E6B">
        <w:rPr>
          <w:rFonts w:asciiTheme="majorBidi" w:hAnsiTheme="majorBidi" w:cstheme="majorBidi"/>
          <w:sz w:val="24"/>
          <w:szCs w:val="24"/>
        </w:rPr>
        <w:t xml:space="preserve">, the </w:t>
      </w:r>
      <w:r w:rsidRPr="008F23A0">
        <w:rPr>
          <w:rFonts w:asciiTheme="majorBidi" w:hAnsiTheme="majorBidi" w:cstheme="majorBidi"/>
          <w:sz w:val="24"/>
          <w:szCs w:val="24"/>
        </w:rPr>
        <w:t xml:space="preserve">article </w:t>
      </w:r>
      <w:r w:rsidR="00370E6B">
        <w:rPr>
          <w:rFonts w:asciiTheme="majorBidi" w:hAnsiTheme="majorBidi" w:cstheme="majorBidi"/>
          <w:sz w:val="24"/>
          <w:szCs w:val="24"/>
        </w:rPr>
        <w:t>a</w:t>
      </w:r>
      <w:r w:rsidR="00370E6B" w:rsidRPr="008F23A0">
        <w:rPr>
          <w:rFonts w:asciiTheme="majorBidi" w:hAnsiTheme="majorBidi" w:cstheme="majorBidi"/>
          <w:sz w:val="24"/>
          <w:szCs w:val="24"/>
        </w:rPr>
        <w:t xml:space="preserve">ccepted </w:t>
      </w:r>
      <w:r w:rsidRPr="008F23A0">
        <w:rPr>
          <w:rFonts w:asciiTheme="majorBidi" w:hAnsiTheme="majorBidi" w:cstheme="majorBidi"/>
          <w:sz w:val="24"/>
          <w:szCs w:val="24"/>
        </w:rPr>
        <w:t>for publishing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F23A0">
        <w:rPr>
          <w:rFonts w:asciiTheme="majorBidi" w:hAnsiTheme="majorBidi" w:cstheme="majorBidi"/>
          <w:sz w:val="24"/>
          <w:szCs w:val="24"/>
        </w:rPr>
        <w:t>2022.</w:t>
      </w:r>
    </w:p>
    <w:p w:rsidR="00C10655" w:rsidRPr="00A11E72" w:rsidRDefault="00370E6B" w:rsidP="00A11E72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C10655" w:rsidRPr="00A11E72" w:rsidSect="00A11E72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4BACC6" w:themeColor="accent5"/>
            <w:left w:val="thinThickSmallGap" w:sz="24" w:space="24" w:color="4BACC6" w:themeColor="accent5"/>
            <w:bottom w:val="thickThinSmallGap" w:sz="24" w:space="24" w:color="4BACC6" w:themeColor="accent5"/>
            <w:right w:val="thickThinSmallGap" w:sz="24" w:space="24" w:color="4BACC6" w:themeColor="accent5"/>
          </w:pgBorders>
          <w:cols w:space="720"/>
          <w:docGrid w:linePitch="360"/>
        </w:sectPr>
      </w:pPr>
      <w:proofErr w:type="spellStart"/>
      <w:r w:rsidRPr="00545F14">
        <w:rPr>
          <w:rFonts w:asciiTheme="majorBidi" w:hAnsiTheme="majorBidi" w:cstheme="majorBidi"/>
          <w:sz w:val="24"/>
          <w:szCs w:val="24"/>
        </w:rPr>
        <w:t>Khaleel</w:t>
      </w:r>
      <w:proofErr w:type="spellEnd"/>
      <w:r w:rsidRPr="00545F14">
        <w:rPr>
          <w:rFonts w:asciiTheme="majorBidi" w:hAnsiTheme="majorBidi" w:cstheme="majorBidi"/>
          <w:sz w:val="24"/>
          <w:szCs w:val="24"/>
        </w:rPr>
        <w:t xml:space="preserve">, N.M.A., (2022) </w:t>
      </w:r>
      <w:r w:rsidRPr="00545F14">
        <w:rPr>
          <w:rFonts w:asciiTheme="majorBidi" w:hAnsiTheme="majorBidi" w:cstheme="majorBidi"/>
          <w:sz w:val="24"/>
          <w:szCs w:val="24"/>
          <w:highlight w:val="cyan"/>
        </w:rPr>
        <w:t>Response of Rosemary (</w:t>
      </w:r>
      <w:proofErr w:type="spellStart"/>
      <w:r w:rsidRPr="00545F14">
        <w:rPr>
          <w:rFonts w:asciiTheme="majorBidi" w:hAnsiTheme="majorBidi" w:cstheme="majorBidi"/>
          <w:i/>
          <w:iCs/>
          <w:sz w:val="24"/>
          <w:szCs w:val="24"/>
          <w:highlight w:val="cyan"/>
        </w:rPr>
        <w:t>Rosmarinus</w:t>
      </w:r>
      <w:proofErr w:type="spellEnd"/>
      <w:r w:rsidRPr="00545F14">
        <w:rPr>
          <w:rFonts w:asciiTheme="majorBidi" w:hAnsiTheme="majorBidi" w:cstheme="majorBidi"/>
          <w:i/>
          <w:iCs/>
          <w:sz w:val="24"/>
          <w:szCs w:val="24"/>
          <w:highlight w:val="cyan"/>
        </w:rPr>
        <w:t xml:space="preserve"> </w:t>
      </w:r>
      <w:proofErr w:type="spellStart"/>
      <w:r w:rsidRPr="00545F14">
        <w:rPr>
          <w:rFonts w:asciiTheme="majorBidi" w:hAnsiTheme="majorBidi" w:cstheme="majorBidi"/>
          <w:i/>
          <w:iCs/>
          <w:sz w:val="24"/>
          <w:szCs w:val="24"/>
          <w:highlight w:val="cyan"/>
        </w:rPr>
        <w:t>officinalis</w:t>
      </w:r>
      <w:proofErr w:type="spellEnd"/>
      <w:r w:rsidRPr="00545F14">
        <w:rPr>
          <w:rFonts w:asciiTheme="majorBidi" w:hAnsiTheme="majorBidi" w:cstheme="majorBidi"/>
          <w:sz w:val="24"/>
          <w:szCs w:val="24"/>
          <w:highlight w:val="cyan"/>
        </w:rPr>
        <w:t xml:space="preserve"> L.) to Nutrient and Growth Regulators Application under Various Light Intensities, Soil Moisture and their Effect with Ag-NPs on Multi-Drug Resistant Bacteria</w:t>
      </w:r>
      <w:r w:rsidRPr="00545F14">
        <w:rPr>
          <w:rFonts w:asciiTheme="majorBidi" w:hAnsiTheme="majorBidi" w:cstheme="majorBidi"/>
          <w:sz w:val="24"/>
          <w:szCs w:val="24"/>
        </w:rPr>
        <w:t xml:space="preserve">, dissertation, </w:t>
      </w:r>
      <w:proofErr w:type="spellStart"/>
      <w:r w:rsidRPr="00545F14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545F14">
        <w:rPr>
          <w:rFonts w:asciiTheme="majorBidi" w:hAnsiTheme="majorBidi" w:cstheme="majorBidi"/>
          <w:sz w:val="24"/>
          <w:szCs w:val="24"/>
        </w:rPr>
        <w:t xml:space="preserve"> Un</w:t>
      </w:r>
      <w:r w:rsidR="00A11E72">
        <w:rPr>
          <w:rFonts w:asciiTheme="majorBidi" w:hAnsiTheme="majorBidi" w:cstheme="majorBidi"/>
          <w:sz w:val="24"/>
          <w:szCs w:val="24"/>
        </w:rPr>
        <w:t>iversity-Erbil, Kurdistan, Iraq</w:t>
      </w:r>
    </w:p>
    <w:p w:rsidR="00FD6273" w:rsidRPr="00AF48D5" w:rsidRDefault="00FD6273" w:rsidP="00F52BEA">
      <w:pPr>
        <w:widowControl w:val="0"/>
        <w:spacing w:after="0" w:line="240" w:lineRule="auto"/>
        <w:outlineLvl w:val="0"/>
        <w:rPr>
          <w:rFonts w:asciiTheme="majorBidi" w:eastAsia="Arial" w:hAnsiTheme="majorBidi" w:cstheme="majorBidi"/>
          <w:w w:val="110"/>
          <w:sz w:val="24"/>
          <w:szCs w:val="24"/>
        </w:rPr>
      </w:pPr>
      <w:bookmarkStart w:id="0" w:name="_GoBack"/>
      <w:bookmarkEnd w:id="0"/>
    </w:p>
    <w:sectPr w:rsidR="00FD6273" w:rsidRPr="00AF48D5" w:rsidSect="00A11E72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4BACC6" w:themeColor="accent5"/>
        <w:left w:val="thinThickSmallGap" w:sz="24" w:space="24" w:color="4BACC6" w:themeColor="accent5"/>
        <w:bottom w:val="thickThinSmallGap" w:sz="24" w:space="24" w:color="4BACC6" w:themeColor="accent5"/>
        <w:right w:val="thickThinSmallGap" w:sz="24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:\Users\user\AppData\Local\Microsoft\Windows\Temporary Internet Files\Content.Word\1 - Copy (3).jpg" style="width:41.35pt;height:52.1pt;visibility:visible;mso-wrap-style:square" o:bullet="t">
        <v:imagedata r:id="rId1" o:title="1 - Copy (3)"/>
      </v:shape>
    </w:pict>
  </w:numPicBullet>
  <w:abstractNum w:abstractNumId="0">
    <w:nsid w:val="166B2BF2"/>
    <w:multiLevelType w:val="hybridMultilevel"/>
    <w:tmpl w:val="80D01F64"/>
    <w:lvl w:ilvl="0" w:tplc="FE78EBE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3735C"/>
    <w:multiLevelType w:val="hybridMultilevel"/>
    <w:tmpl w:val="DC30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44B"/>
    <w:multiLevelType w:val="hybridMultilevel"/>
    <w:tmpl w:val="597E9712"/>
    <w:lvl w:ilvl="0" w:tplc="86469DE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636AE"/>
    <w:multiLevelType w:val="hybridMultilevel"/>
    <w:tmpl w:val="FA54023C"/>
    <w:lvl w:ilvl="0" w:tplc="B5703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B"/>
    <w:rsid w:val="000A1808"/>
    <w:rsid w:val="001D5B4C"/>
    <w:rsid w:val="00333EA4"/>
    <w:rsid w:val="00370E6B"/>
    <w:rsid w:val="003F3B7C"/>
    <w:rsid w:val="00501159"/>
    <w:rsid w:val="00545F14"/>
    <w:rsid w:val="00650F05"/>
    <w:rsid w:val="00655EC4"/>
    <w:rsid w:val="007773AD"/>
    <w:rsid w:val="008D7A4B"/>
    <w:rsid w:val="008F23A0"/>
    <w:rsid w:val="00953C79"/>
    <w:rsid w:val="009E1696"/>
    <w:rsid w:val="00A11E72"/>
    <w:rsid w:val="00AF48D5"/>
    <w:rsid w:val="00BF3774"/>
    <w:rsid w:val="00C10655"/>
    <w:rsid w:val="00CD72A8"/>
    <w:rsid w:val="00D83548"/>
    <w:rsid w:val="00D95C1F"/>
    <w:rsid w:val="00DD11B1"/>
    <w:rsid w:val="00E13387"/>
    <w:rsid w:val="00F52BEA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5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D7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5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D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nahla</dc:creator>
  <cp:lastModifiedBy>nahla</cp:lastModifiedBy>
  <cp:revision>4</cp:revision>
  <dcterms:created xsi:type="dcterms:W3CDTF">2023-02-14T12:43:00Z</dcterms:created>
  <dcterms:modified xsi:type="dcterms:W3CDTF">2023-06-19T08:58:00Z</dcterms:modified>
</cp:coreProperties>
</file>