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78E75" w14:textId="77777777" w:rsidR="00A963F6" w:rsidRDefault="00A963F6" w:rsidP="00A963F6">
      <w:pPr>
        <w:jc w:val="right"/>
        <w:rPr>
          <w:lang w:bidi="ar-IQ"/>
        </w:rPr>
      </w:pPr>
      <w:r>
        <w:rPr>
          <w:lang w:bidi="ar-IQ"/>
        </w:rPr>
        <w:t xml:space="preserve">- </w:t>
      </w:r>
      <w:r w:rsidRPr="00CE2D9E">
        <w:rPr>
          <w:lang w:bidi="ar-IQ"/>
        </w:rPr>
        <w:t xml:space="preserve"> </w:t>
      </w:r>
      <w:r>
        <w:rPr>
          <w:lang w:bidi="ar-IQ"/>
        </w:rPr>
        <w:t xml:space="preserve">My full name is </w:t>
      </w:r>
      <w:proofErr w:type="gramStart"/>
      <w:r>
        <w:rPr>
          <w:lang w:bidi="ar-IQ"/>
        </w:rPr>
        <w:t xml:space="preserve">( </w:t>
      </w:r>
      <w:proofErr w:type="spellStart"/>
      <w:r>
        <w:rPr>
          <w:lang w:bidi="ar-IQ"/>
        </w:rPr>
        <w:t>Hemn</w:t>
      </w:r>
      <w:proofErr w:type="spellEnd"/>
      <w:proofErr w:type="gramEnd"/>
      <w:r>
        <w:rPr>
          <w:lang w:bidi="ar-IQ"/>
        </w:rPr>
        <w:t xml:space="preserve"> </w:t>
      </w:r>
      <w:proofErr w:type="spellStart"/>
      <w:r>
        <w:rPr>
          <w:lang w:bidi="ar-IQ"/>
        </w:rPr>
        <w:t>Sleman</w:t>
      </w:r>
      <w:proofErr w:type="spellEnd"/>
      <w:r>
        <w:rPr>
          <w:lang w:bidi="ar-IQ"/>
        </w:rPr>
        <w:t xml:space="preserve"> Ali ).</w:t>
      </w:r>
    </w:p>
    <w:p w14:paraId="5D90F51F" w14:textId="77777777" w:rsidR="00A963F6" w:rsidRDefault="00A963F6" w:rsidP="00A963F6">
      <w:pPr>
        <w:jc w:val="right"/>
        <w:rPr>
          <w:lang w:bidi="ar-IQ"/>
        </w:rPr>
      </w:pPr>
      <w:r>
        <w:rPr>
          <w:lang w:bidi="ar-IQ"/>
        </w:rPr>
        <w:t xml:space="preserve">- </w:t>
      </w:r>
      <w:r w:rsidRPr="00CE2D9E">
        <w:rPr>
          <w:lang w:bidi="ar-IQ"/>
        </w:rPr>
        <w:t xml:space="preserve"> I'm from the birth of 1969</w:t>
      </w:r>
      <w:r>
        <w:rPr>
          <w:lang w:bidi="ar-IQ"/>
        </w:rPr>
        <w:t>, I live in Iraq /Kurdistan –Erbil.</w:t>
      </w:r>
      <w:r w:rsidRPr="00CE2D9E">
        <w:rPr>
          <w:lang w:bidi="ar-IQ"/>
        </w:rPr>
        <w:t xml:space="preserve"> </w:t>
      </w:r>
    </w:p>
    <w:p w14:paraId="1D187F34" w14:textId="77777777" w:rsidR="00A963F6" w:rsidRDefault="00A963F6" w:rsidP="00A963F6">
      <w:pPr>
        <w:jc w:val="right"/>
        <w:rPr>
          <w:lang w:bidi="ar-IQ"/>
        </w:rPr>
      </w:pPr>
      <w:r>
        <w:rPr>
          <w:lang w:bidi="ar-IQ"/>
        </w:rPr>
        <w:t xml:space="preserve">- </w:t>
      </w:r>
      <w:r w:rsidRPr="00CE2D9E">
        <w:rPr>
          <w:lang w:bidi="ar-IQ"/>
        </w:rPr>
        <w:t xml:space="preserve"> C</w:t>
      </w:r>
      <w:r>
        <w:rPr>
          <w:lang w:bidi="ar-IQ"/>
        </w:rPr>
        <w:t>ompleted bachelor Study in Public Health/community Health,</w:t>
      </w:r>
      <w:r w:rsidRPr="00CE2D9E">
        <w:rPr>
          <w:lang w:bidi="ar-IQ"/>
        </w:rPr>
        <w:t xml:space="preserve"> Department of Community Health, and achieved (% 72.399)</w:t>
      </w:r>
      <w:r>
        <w:rPr>
          <w:lang w:bidi="ar-IQ"/>
        </w:rPr>
        <w:t>.</w:t>
      </w:r>
    </w:p>
    <w:p w14:paraId="4FD4B8AB" w14:textId="77777777" w:rsidR="00A963F6" w:rsidRDefault="00A963F6" w:rsidP="00A963F6">
      <w:pPr>
        <w:jc w:val="right"/>
        <w:rPr>
          <w:lang w:bidi="ar-IQ"/>
        </w:rPr>
      </w:pPr>
    </w:p>
    <w:p w14:paraId="2EBD5C9A" w14:textId="77777777" w:rsidR="00A963F6" w:rsidRDefault="00A963F6" w:rsidP="00A963F6">
      <w:pPr>
        <w:bidi w:val="0"/>
        <w:rPr>
          <w:lang w:bidi="ar-IQ"/>
        </w:rPr>
      </w:pPr>
      <w:r>
        <w:rPr>
          <w:lang w:bidi="ar-IQ"/>
        </w:rPr>
        <w:t xml:space="preserve">-In 2017 Completed MSc. Degree in TUMS/ School of Public Health- Health and food Safety, </w:t>
      </w:r>
    </w:p>
    <w:p w14:paraId="319649AD" w14:textId="77777777" w:rsidR="00A963F6" w:rsidRDefault="00A963F6" w:rsidP="00A963F6">
      <w:pPr>
        <w:bidi w:val="0"/>
        <w:rPr>
          <w:lang w:bidi="ar-IQ"/>
        </w:rPr>
      </w:pPr>
      <w:r>
        <w:rPr>
          <w:lang w:bidi="ar-IQ"/>
        </w:rPr>
        <w:t xml:space="preserve">Furthermore I'm from the first among </w:t>
      </w:r>
      <w:proofErr w:type="spellStart"/>
      <w:proofErr w:type="gramStart"/>
      <w:r>
        <w:rPr>
          <w:lang w:bidi="ar-IQ"/>
        </w:rPr>
        <w:t>M.Sc</w:t>
      </w:r>
      <w:proofErr w:type="spellEnd"/>
      <w:proofErr w:type="gramEnd"/>
      <w:r>
        <w:rPr>
          <w:lang w:bidi="ar-IQ"/>
        </w:rPr>
        <w:t xml:space="preserve"> student </w:t>
      </w:r>
      <w:r w:rsidRPr="0059736A">
        <w:rPr>
          <w:lang w:bidi="ar-IQ"/>
        </w:rPr>
        <w:t xml:space="preserve">and TUMS gave me certificate for a commendation of standing first among </w:t>
      </w:r>
      <w:proofErr w:type="spellStart"/>
      <w:r w:rsidRPr="0059736A">
        <w:rPr>
          <w:lang w:bidi="ar-IQ"/>
        </w:rPr>
        <w:t>M.Sc</w:t>
      </w:r>
      <w:proofErr w:type="spellEnd"/>
      <w:r w:rsidRPr="0059736A">
        <w:rPr>
          <w:lang w:bidi="ar-IQ"/>
        </w:rPr>
        <w:t xml:space="preserve"> students, an outstanding academic performance, great effort and perfect attendance record. </w:t>
      </w:r>
      <w:proofErr w:type="gramStart"/>
      <w:r w:rsidRPr="0059736A">
        <w:rPr>
          <w:lang w:bidi="ar-IQ"/>
        </w:rPr>
        <w:t>So</w:t>
      </w:r>
      <w:proofErr w:type="gramEnd"/>
      <w:r w:rsidRPr="0059736A">
        <w:rPr>
          <w:lang w:bidi="ar-IQ"/>
        </w:rPr>
        <w:t xml:space="preserve"> achieved 19.02</w:t>
      </w:r>
      <w:r>
        <w:rPr>
          <w:lang w:bidi="ar-IQ"/>
        </w:rPr>
        <w:t xml:space="preserve"> out of 20</w:t>
      </w:r>
      <w:r w:rsidRPr="0059736A">
        <w:rPr>
          <w:lang w:bidi="ar-IQ"/>
        </w:rPr>
        <w:t xml:space="preserve"> GPA</w:t>
      </w:r>
      <w:r>
        <w:rPr>
          <w:lang w:bidi="ar-IQ"/>
        </w:rPr>
        <w:t xml:space="preserve">  </w:t>
      </w:r>
      <w:r w:rsidRPr="00CE2D9E">
        <w:rPr>
          <w:lang w:bidi="ar-IQ"/>
        </w:rPr>
        <w:t xml:space="preserve"> </w:t>
      </w:r>
    </w:p>
    <w:p w14:paraId="6D95417E" w14:textId="77777777" w:rsidR="00A963F6" w:rsidRPr="00CE2D9E" w:rsidRDefault="00A963F6" w:rsidP="00A963F6">
      <w:pPr>
        <w:jc w:val="right"/>
        <w:rPr>
          <w:rtl/>
          <w:lang w:bidi="ar-IQ"/>
        </w:rPr>
      </w:pPr>
      <w:r w:rsidRPr="00CE2D9E">
        <w:rPr>
          <w:rtl/>
          <w:lang w:bidi="ar-IQ"/>
        </w:rPr>
        <w:t xml:space="preserve"> </w:t>
      </w:r>
    </w:p>
    <w:p w14:paraId="11FE8233" w14:textId="77777777" w:rsidR="00A963F6" w:rsidRPr="00CE2D9E" w:rsidRDefault="00A963F6" w:rsidP="00A963F6">
      <w:pPr>
        <w:jc w:val="right"/>
        <w:rPr>
          <w:rtl/>
          <w:lang w:bidi="ar-IQ"/>
        </w:rPr>
      </w:pPr>
      <w:r w:rsidRPr="00CE2D9E">
        <w:rPr>
          <w:rtl/>
          <w:lang w:bidi="ar-IQ"/>
        </w:rPr>
        <w:t>      </w:t>
      </w:r>
      <w:r w:rsidRPr="00CE2D9E">
        <w:rPr>
          <w:lang w:bidi="ar-IQ"/>
        </w:rPr>
        <w:t>Career in the service and application specialist accomplished many of the activities are as follows: -</w:t>
      </w:r>
    </w:p>
    <w:p w14:paraId="6BD5A914" w14:textId="77777777" w:rsidR="00A963F6" w:rsidRPr="00CE2D9E" w:rsidRDefault="00A963F6" w:rsidP="00A963F6">
      <w:pPr>
        <w:jc w:val="right"/>
        <w:rPr>
          <w:rtl/>
          <w:lang w:bidi="ar-IQ"/>
        </w:rPr>
      </w:pPr>
      <w:r w:rsidRPr="00CE2D9E">
        <w:rPr>
          <w:rtl/>
          <w:lang w:bidi="ar-IQ"/>
        </w:rPr>
        <w:t>      </w:t>
      </w:r>
      <w:r w:rsidRPr="00CE2D9E">
        <w:rPr>
          <w:lang w:bidi="ar-IQ"/>
        </w:rPr>
        <w:t xml:space="preserve">      I was director of the Department of preventive health and environmental protection for more than 10 years in the city of </w:t>
      </w:r>
      <w:proofErr w:type="spellStart"/>
      <w:r w:rsidRPr="00CE2D9E">
        <w:rPr>
          <w:lang w:bidi="ar-IQ"/>
        </w:rPr>
        <w:t>Koya</w:t>
      </w:r>
      <w:proofErr w:type="spellEnd"/>
      <w:r w:rsidRPr="00CE2D9E">
        <w:rPr>
          <w:lang w:bidi="ar-IQ"/>
        </w:rPr>
        <w:t xml:space="preserve"> / Erbil and I</w:t>
      </w:r>
      <w:r>
        <w:rPr>
          <w:lang w:bidi="ar-IQ"/>
        </w:rPr>
        <w:t xml:space="preserve"> had (20</w:t>
      </w:r>
      <w:r w:rsidRPr="00CE2D9E">
        <w:rPr>
          <w:lang w:bidi="ar-IQ"/>
        </w:rPr>
        <w:t>) of thanks and appreciation by the Minister of Health</w:t>
      </w:r>
      <w:r>
        <w:rPr>
          <w:lang w:bidi="ar-IQ"/>
        </w:rPr>
        <w:t xml:space="preserve">, Ministry of Higher Education and Minister of Planning. </w:t>
      </w:r>
    </w:p>
    <w:p w14:paraId="7EC45A33" w14:textId="77777777" w:rsidR="00A963F6" w:rsidRPr="00CE2D9E" w:rsidRDefault="00A963F6" w:rsidP="00A963F6">
      <w:pPr>
        <w:jc w:val="right"/>
        <w:rPr>
          <w:color w:val="333333"/>
          <w:shd w:val="clear" w:color="auto" w:fill="FFFFFF"/>
          <w:rtl/>
        </w:rPr>
      </w:pPr>
      <w:r w:rsidRPr="00CE2D9E">
        <w:rPr>
          <w:rtl/>
          <w:lang w:bidi="ar-IQ"/>
        </w:rPr>
        <w:t xml:space="preserve">       </w:t>
      </w:r>
      <w:r w:rsidRPr="00CE2D9E">
        <w:rPr>
          <w:color w:val="333333"/>
          <w:shd w:val="clear" w:color="auto" w:fill="FFFFFF"/>
        </w:rPr>
        <w:t xml:space="preserve">       I have participated in many work-shops in various countries, in Jordon, for example, I have been there for 15 days. Further, I have collaborated in specific work shop about using computer and learning English language. In addition, either I was a responsible or as a participant, I have shared several other </w:t>
      </w:r>
      <w:proofErr w:type="spellStart"/>
      <w:r w:rsidRPr="00CE2D9E">
        <w:rPr>
          <w:color w:val="333333"/>
          <w:shd w:val="clear" w:color="auto" w:fill="FFFFFF"/>
        </w:rPr>
        <w:t>work shops</w:t>
      </w:r>
      <w:proofErr w:type="spellEnd"/>
      <w:r w:rsidRPr="00CE2D9E">
        <w:rPr>
          <w:color w:val="333333"/>
          <w:shd w:val="clear" w:color="auto" w:fill="FFFFFF"/>
        </w:rPr>
        <w:t xml:space="preserve">, for instance, regarding </w:t>
      </w:r>
      <w:proofErr w:type="gramStart"/>
      <w:r w:rsidRPr="00CE2D9E">
        <w:rPr>
          <w:color w:val="333333"/>
          <w:shd w:val="clear" w:color="auto" w:fill="FFFFFF"/>
        </w:rPr>
        <w:t>to:-</w:t>
      </w:r>
      <w:proofErr w:type="gramEnd"/>
      <w:r w:rsidRPr="00CE2D9E">
        <w:rPr>
          <w:color w:val="333333"/>
          <w:shd w:val="clear" w:color="auto" w:fill="FFFFFF"/>
        </w:rPr>
        <w:t>.</w:t>
      </w:r>
      <w:r w:rsidRPr="00CE2D9E">
        <w:rPr>
          <w:lang w:bidi="ar-IQ"/>
        </w:rPr>
        <w:t xml:space="preserve"> (communicable disease such as cholera - Hepatitis B and Hepatitis </w:t>
      </w:r>
      <w:proofErr w:type="gramStart"/>
      <w:r w:rsidRPr="00CE2D9E">
        <w:rPr>
          <w:lang w:bidi="ar-IQ"/>
        </w:rPr>
        <w:t>A ,Anthrax</w:t>
      </w:r>
      <w:proofErr w:type="gramEnd"/>
      <w:r w:rsidRPr="00CE2D9E">
        <w:rPr>
          <w:lang w:bidi="ar-IQ"/>
        </w:rPr>
        <w:t xml:space="preserve"> , Malaria , TB, Hemorrhage fever, and most other communicable diseases like water borne diseases - blood borne diseases</w:t>
      </w:r>
      <w:r>
        <w:rPr>
          <w:lang w:bidi="ar-IQ"/>
        </w:rPr>
        <w:t>-Food borne diseases</w:t>
      </w:r>
      <w:r w:rsidRPr="00CE2D9E">
        <w:rPr>
          <w:lang w:bidi="ar-IQ"/>
        </w:rPr>
        <w:t xml:space="preserve"> - common skin diseases with some deferent lectures about primary health care for examples vaccination, nutrition and mal nutrition, food hygiene and inspection, health education water supply and occupational health and safety).  </w:t>
      </w:r>
      <w:r w:rsidRPr="00CE2D9E">
        <w:rPr>
          <w:rtl/>
          <w:lang w:bidi="ar-IQ"/>
        </w:rPr>
        <w:t xml:space="preserve"> </w:t>
      </w:r>
    </w:p>
    <w:p w14:paraId="4DC55322" w14:textId="77777777" w:rsidR="00A963F6" w:rsidRPr="00CE2D9E" w:rsidRDefault="00A963F6" w:rsidP="00A963F6">
      <w:pPr>
        <w:jc w:val="right"/>
        <w:rPr>
          <w:rtl/>
          <w:lang w:bidi="ar-IQ"/>
        </w:rPr>
      </w:pPr>
      <w:r w:rsidRPr="00CE2D9E">
        <w:rPr>
          <w:rtl/>
          <w:lang w:bidi="ar-IQ"/>
        </w:rPr>
        <w:t xml:space="preserve">                </w:t>
      </w:r>
      <w:r w:rsidRPr="00CE2D9E">
        <w:rPr>
          <w:lang w:bidi="ar-IQ"/>
        </w:rPr>
        <w:t xml:space="preserve">        Furthermore, during 1997 to 2003 I'm worked with </w:t>
      </w:r>
      <w:proofErr w:type="gramStart"/>
      <w:r w:rsidRPr="00CE2D9E">
        <w:rPr>
          <w:lang w:bidi="ar-IQ"/>
        </w:rPr>
        <w:t>WHO ,</w:t>
      </w:r>
      <w:proofErr w:type="gramEnd"/>
      <w:r w:rsidRPr="00CE2D9E">
        <w:rPr>
          <w:lang w:bidi="ar-IQ"/>
        </w:rPr>
        <w:t xml:space="preserve"> UNICEF and NWMTI(North West Medical Team International) to application some programs about Vaccination, nutrition , health environment and diarrhea among children, after than I prepared and published four modules about ( Vaccination - breast feeding - diarrhea - chilled growth) supporting by above organization . in addition I'm first supervisor to implement program </w:t>
      </w:r>
      <w:proofErr w:type="gramStart"/>
      <w:r w:rsidRPr="00CE2D9E">
        <w:rPr>
          <w:lang w:bidi="ar-IQ"/>
        </w:rPr>
        <w:t>of(</w:t>
      </w:r>
      <w:proofErr w:type="gramEnd"/>
      <w:r w:rsidRPr="00CE2D9E">
        <w:rPr>
          <w:lang w:bidi="ar-IQ"/>
        </w:rPr>
        <w:t>community chilled care unit  CCCU)which is supported by UNICEF that lead to arising and enhancing  health levels among population in villages  after that spread and implement  this program for all area in Iraq .</w:t>
      </w:r>
    </w:p>
    <w:p w14:paraId="26131BE4" w14:textId="77777777" w:rsidR="00A963F6" w:rsidRDefault="00A963F6" w:rsidP="00A963F6">
      <w:pPr>
        <w:jc w:val="right"/>
        <w:rPr>
          <w:lang w:bidi="ar-IQ"/>
        </w:rPr>
      </w:pPr>
      <w:r w:rsidRPr="00CE2D9E">
        <w:rPr>
          <w:color w:val="333333"/>
          <w:shd w:val="clear" w:color="auto" w:fill="FFFFFF"/>
        </w:rPr>
        <w:t xml:space="preserve">          Then</w:t>
      </w:r>
      <w:r>
        <w:rPr>
          <w:color w:val="333333"/>
          <w:shd w:val="clear" w:color="auto" w:fill="FFFFFF"/>
        </w:rPr>
        <w:t xml:space="preserve"> in 10-10-2010</w:t>
      </w:r>
      <w:r w:rsidRPr="00CE2D9E">
        <w:rPr>
          <w:color w:val="333333"/>
          <w:shd w:val="clear" w:color="auto" w:fill="FFFFFF"/>
        </w:rPr>
        <w:t xml:space="preserve"> I changed my work </w:t>
      </w:r>
      <w:proofErr w:type="gramStart"/>
      <w:r w:rsidRPr="00CE2D9E">
        <w:rPr>
          <w:color w:val="333333"/>
          <w:shd w:val="clear" w:color="auto" w:fill="FFFFFF"/>
        </w:rPr>
        <w:t>nature,</w:t>
      </w:r>
      <w:proofErr w:type="gramEnd"/>
      <w:r w:rsidRPr="00CE2D9E">
        <w:rPr>
          <w:color w:val="333333"/>
          <w:shd w:val="clear" w:color="auto" w:fill="FFFFFF"/>
        </w:rPr>
        <w:t xml:space="preserve"> therefore, I became an instructor in</w:t>
      </w:r>
      <w:r>
        <w:rPr>
          <w:color w:val="333333"/>
          <w:shd w:val="clear" w:color="auto" w:fill="FFFFFF"/>
        </w:rPr>
        <w:t xml:space="preserve"> Erbil/</w:t>
      </w:r>
      <w:r w:rsidRPr="00CE2D9E">
        <w:rPr>
          <w:color w:val="333333"/>
          <w:shd w:val="clear" w:color="auto" w:fill="FFFFFF"/>
        </w:rPr>
        <w:t xml:space="preserve"> </w:t>
      </w:r>
      <w:proofErr w:type="spellStart"/>
      <w:r w:rsidRPr="00CE2D9E">
        <w:rPr>
          <w:color w:val="333333"/>
          <w:shd w:val="clear" w:color="auto" w:fill="FFFFFF"/>
        </w:rPr>
        <w:t>Koya</w:t>
      </w:r>
      <w:proofErr w:type="spellEnd"/>
      <w:r w:rsidRPr="00CE2D9E">
        <w:rPr>
          <w:color w:val="333333"/>
          <w:shd w:val="clear" w:color="auto" w:fill="FFFFFF"/>
        </w:rPr>
        <w:t xml:space="preserve"> technical institute, in the community health department, I have lectured communicable diseases, occupational health and safety and health audit.</w:t>
      </w:r>
      <w:r>
        <w:rPr>
          <w:lang w:bidi="ar-IQ"/>
        </w:rPr>
        <w:t xml:space="preserve"> Epidemiology, communicable diseases</w:t>
      </w:r>
      <w:r w:rsidRPr="00CE2D9E">
        <w:rPr>
          <w:lang w:bidi="ar-IQ"/>
        </w:rPr>
        <w:t>....</w:t>
      </w:r>
    </w:p>
    <w:p w14:paraId="4621B9D1" w14:textId="77777777" w:rsidR="00A963F6" w:rsidRDefault="00A963F6" w:rsidP="00A963F6">
      <w:pPr>
        <w:jc w:val="right"/>
        <w:rPr>
          <w:lang w:bidi="ar-IQ"/>
        </w:rPr>
      </w:pPr>
    </w:p>
    <w:p w14:paraId="16E2656A" w14:textId="77777777" w:rsidR="00A963F6" w:rsidRDefault="00A963F6" w:rsidP="00A963F6">
      <w:pPr>
        <w:jc w:val="right"/>
        <w:rPr>
          <w:lang w:bidi="ar-IQ"/>
        </w:rPr>
      </w:pPr>
      <w:r>
        <w:rPr>
          <w:lang w:bidi="ar-IQ"/>
        </w:rPr>
        <w:t xml:space="preserve">I have 3 published </w:t>
      </w:r>
      <w:proofErr w:type="gramStart"/>
      <w:r>
        <w:rPr>
          <w:lang w:bidi="ar-IQ"/>
        </w:rPr>
        <w:t>articles:-</w:t>
      </w:r>
      <w:proofErr w:type="gramEnd"/>
    </w:p>
    <w:tbl>
      <w:tblPr>
        <w:tblW w:w="12750" w:type="dxa"/>
        <w:shd w:val="clear" w:color="auto" w:fill="FFFFFF"/>
        <w:tblCellMar>
          <w:left w:w="0" w:type="dxa"/>
          <w:right w:w="0" w:type="dxa"/>
        </w:tblCellMar>
        <w:tblLook w:val="04A0" w:firstRow="1" w:lastRow="0" w:firstColumn="1" w:lastColumn="0" w:noHBand="0" w:noVBand="1"/>
      </w:tblPr>
      <w:tblGrid>
        <w:gridCol w:w="11473"/>
        <w:gridCol w:w="352"/>
        <w:gridCol w:w="925"/>
      </w:tblGrid>
      <w:tr w:rsidR="00A963F6" w:rsidRPr="00D147B8" w14:paraId="1B6844F7" w14:textId="77777777" w:rsidTr="00AB1BED">
        <w:tc>
          <w:tcPr>
            <w:tcW w:w="0" w:type="auto"/>
            <w:shd w:val="clear" w:color="auto" w:fill="FFFFFF"/>
            <w:tcMar>
              <w:top w:w="240" w:type="dxa"/>
              <w:left w:w="240" w:type="dxa"/>
              <w:bottom w:w="0" w:type="dxa"/>
              <w:right w:w="240" w:type="dxa"/>
            </w:tcMar>
            <w:hideMark/>
          </w:tcPr>
          <w:p w14:paraId="065948DC" w14:textId="77777777" w:rsidR="00A963F6" w:rsidRPr="00D147B8" w:rsidRDefault="00FE2F7D" w:rsidP="00AB1BED">
            <w:pPr>
              <w:bidi w:val="0"/>
              <w:rPr>
                <w:rFonts w:ascii="Arial" w:hAnsi="Arial" w:cs="Arial"/>
                <w:color w:val="1A0DAB"/>
              </w:rPr>
            </w:pPr>
            <w:hyperlink r:id="rId4" w:history="1">
              <w:r w:rsidR="00A963F6" w:rsidRPr="00D147B8">
                <w:rPr>
                  <w:rFonts w:ascii="Arial" w:hAnsi="Arial" w:cs="Arial"/>
                  <w:color w:val="1A0DAB"/>
                </w:rPr>
                <w:t xml:space="preserve">Contamination of Cryptosporidium spp. oocysts in raw vegetables produced in </w:t>
              </w:r>
              <w:proofErr w:type="spellStart"/>
              <w:r w:rsidR="00A963F6" w:rsidRPr="00D147B8">
                <w:rPr>
                  <w:rFonts w:ascii="Arial" w:hAnsi="Arial" w:cs="Arial"/>
                  <w:color w:val="1A0DAB"/>
                </w:rPr>
                <w:t>Koya</w:t>
              </w:r>
              <w:proofErr w:type="spellEnd"/>
              <w:r w:rsidR="00A963F6" w:rsidRPr="00D147B8">
                <w:rPr>
                  <w:rFonts w:ascii="Arial" w:hAnsi="Arial" w:cs="Arial"/>
                  <w:color w:val="1A0DAB"/>
                </w:rPr>
                <w:t xml:space="preserve"> City, Iraq</w:t>
              </w:r>
            </w:hyperlink>
          </w:p>
          <w:p w14:paraId="2A4CDFFD" w14:textId="77777777" w:rsidR="00A963F6" w:rsidRPr="00D147B8" w:rsidRDefault="00A963F6" w:rsidP="00AB1BED">
            <w:pPr>
              <w:bidi w:val="0"/>
              <w:rPr>
                <w:rFonts w:ascii="Arial" w:hAnsi="Arial" w:cs="Arial"/>
                <w:color w:val="777777"/>
                <w:sz w:val="20"/>
                <w:szCs w:val="20"/>
              </w:rPr>
            </w:pPr>
            <w:r w:rsidRPr="00D147B8">
              <w:rPr>
                <w:rFonts w:ascii="Arial" w:hAnsi="Arial" w:cs="Arial"/>
                <w:color w:val="777777"/>
                <w:sz w:val="20"/>
                <w:szCs w:val="20"/>
              </w:rPr>
              <w:t xml:space="preserve">H </w:t>
            </w:r>
            <w:proofErr w:type="spellStart"/>
            <w:r w:rsidRPr="00D147B8">
              <w:rPr>
                <w:rFonts w:ascii="Arial" w:hAnsi="Arial" w:cs="Arial"/>
                <w:color w:val="777777"/>
                <w:sz w:val="20"/>
                <w:szCs w:val="20"/>
              </w:rPr>
              <w:t>Sleman</w:t>
            </w:r>
            <w:proofErr w:type="spellEnd"/>
            <w:r w:rsidRPr="00D147B8">
              <w:rPr>
                <w:rFonts w:ascii="Arial" w:hAnsi="Arial" w:cs="Arial"/>
                <w:color w:val="777777"/>
                <w:sz w:val="20"/>
                <w:szCs w:val="20"/>
              </w:rPr>
              <w:t xml:space="preserve"> Ali, SN </w:t>
            </w:r>
            <w:proofErr w:type="spellStart"/>
            <w:r w:rsidRPr="00D147B8">
              <w:rPr>
                <w:rFonts w:ascii="Arial" w:hAnsi="Arial" w:cs="Arial"/>
                <w:color w:val="777777"/>
                <w:sz w:val="20"/>
                <w:szCs w:val="20"/>
              </w:rPr>
              <w:t>Mageed</w:t>
            </w:r>
            <w:proofErr w:type="spellEnd"/>
            <w:r w:rsidRPr="00D147B8">
              <w:rPr>
                <w:rFonts w:ascii="Arial" w:hAnsi="Arial" w:cs="Arial"/>
                <w:color w:val="777777"/>
                <w:sz w:val="20"/>
                <w:szCs w:val="20"/>
              </w:rPr>
              <w:t xml:space="preserve">, GR </w:t>
            </w:r>
            <w:proofErr w:type="spellStart"/>
            <w:r w:rsidRPr="00D147B8">
              <w:rPr>
                <w:rFonts w:ascii="Arial" w:hAnsi="Arial" w:cs="Arial"/>
                <w:color w:val="777777"/>
                <w:sz w:val="20"/>
                <w:szCs w:val="20"/>
              </w:rPr>
              <w:t>Jahed</w:t>
            </w:r>
            <w:proofErr w:type="spellEnd"/>
            <w:r w:rsidRPr="00D147B8">
              <w:rPr>
                <w:rFonts w:ascii="Arial" w:hAnsi="Arial" w:cs="Arial"/>
                <w:color w:val="777777"/>
                <w:sz w:val="20"/>
                <w:szCs w:val="20"/>
              </w:rPr>
              <w:t xml:space="preserve"> </w:t>
            </w:r>
            <w:proofErr w:type="spellStart"/>
            <w:r w:rsidRPr="00D147B8">
              <w:rPr>
                <w:rFonts w:ascii="Arial" w:hAnsi="Arial" w:cs="Arial"/>
                <w:color w:val="777777"/>
                <w:sz w:val="20"/>
                <w:szCs w:val="20"/>
              </w:rPr>
              <w:t>Khaniki</w:t>
            </w:r>
            <w:proofErr w:type="spellEnd"/>
            <w:r w:rsidRPr="00D147B8">
              <w:rPr>
                <w:rFonts w:ascii="Arial" w:hAnsi="Arial" w:cs="Arial"/>
                <w:color w:val="777777"/>
                <w:sz w:val="20"/>
                <w:szCs w:val="20"/>
              </w:rPr>
              <w:t xml:space="preserve">, N </w:t>
            </w:r>
            <w:proofErr w:type="spellStart"/>
            <w:r w:rsidRPr="00D147B8">
              <w:rPr>
                <w:rFonts w:ascii="Arial" w:hAnsi="Arial" w:cs="Arial"/>
                <w:color w:val="777777"/>
                <w:sz w:val="20"/>
                <w:szCs w:val="20"/>
              </w:rPr>
              <w:t>Shariatifar</w:t>
            </w:r>
            <w:proofErr w:type="spellEnd"/>
            <w:r w:rsidRPr="00D147B8">
              <w:rPr>
                <w:rFonts w:ascii="Arial" w:hAnsi="Arial" w:cs="Arial"/>
                <w:color w:val="777777"/>
                <w:sz w:val="20"/>
                <w:szCs w:val="20"/>
              </w:rPr>
              <w:t xml:space="preserve">, M </w:t>
            </w:r>
            <w:proofErr w:type="spellStart"/>
            <w:r w:rsidRPr="00D147B8">
              <w:rPr>
                <w:rFonts w:ascii="Arial" w:hAnsi="Arial" w:cs="Arial"/>
                <w:color w:val="777777"/>
                <w:sz w:val="20"/>
                <w:szCs w:val="20"/>
              </w:rPr>
              <w:t>Yunesian</w:t>
            </w:r>
            <w:proofErr w:type="spellEnd"/>
            <w:r w:rsidRPr="00D147B8">
              <w:rPr>
                <w:rFonts w:ascii="Arial" w:hAnsi="Arial" w:cs="Arial"/>
                <w:color w:val="777777"/>
                <w:sz w:val="20"/>
                <w:szCs w:val="20"/>
              </w:rPr>
              <w:t>, ...</w:t>
            </w:r>
          </w:p>
          <w:p w14:paraId="6239ABFF" w14:textId="77777777" w:rsidR="00A963F6" w:rsidRPr="00D147B8" w:rsidRDefault="00A963F6" w:rsidP="00AB1BED">
            <w:pPr>
              <w:bidi w:val="0"/>
              <w:rPr>
                <w:rFonts w:ascii="Arial" w:hAnsi="Arial" w:cs="Arial"/>
                <w:color w:val="777777"/>
                <w:sz w:val="20"/>
                <w:szCs w:val="20"/>
              </w:rPr>
            </w:pPr>
            <w:r w:rsidRPr="00D147B8">
              <w:rPr>
                <w:rFonts w:ascii="Arial" w:hAnsi="Arial" w:cs="Arial"/>
                <w:color w:val="777777"/>
                <w:sz w:val="20"/>
                <w:szCs w:val="20"/>
              </w:rPr>
              <w:t>Journal of food quality and hazards control 5 (3), 89-93</w:t>
            </w:r>
          </w:p>
        </w:tc>
        <w:tc>
          <w:tcPr>
            <w:tcW w:w="0" w:type="auto"/>
            <w:shd w:val="clear" w:color="auto" w:fill="FFFFFF"/>
            <w:tcMar>
              <w:top w:w="240" w:type="dxa"/>
              <w:left w:w="120" w:type="dxa"/>
              <w:bottom w:w="0" w:type="dxa"/>
              <w:right w:w="120" w:type="dxa"/>
            </w:tcMar>
            <w:hideMark/>
          </w:tcPr>
          <w:p w14:paraId="59885397" w14:textId="77777777" w:rsidR="00A963F6" w:rsidRPr="00D147B8" w:rsidRDefault="00FE2F7D" w:rsidP="00AB1BED">
            <w:pPr>
              <w:bidi w:val="0"/>
              <w:jc w:val="right"/>
              <w:rPr>
                <w:rFonts w:ascii="Arial" w:hAnsi="Arial" w:cs="Arial"/>
                <w:color w:val="222222"/>
                <w:sz w:val="20"/>
                <w:szCs w:val="20"/>
              </w:rPr>
            </w:pPr>
            <w:hyperlink r:id="rId5" w:history="1">
              <w:r w:rsidR="00A963F6" w:rsidRPr="00D147B8">
                <w:rPr>
                  <w:rFonts w:ascii="Arial" w:hAnsi="Arial" w:cs="Arial"/>
                  <w:color w:val="1A0DAB"/>
                  <w:sz w:val="20"/>
                  <w:szCs w:val="20"/>
                </w:rPr>
                <w:t>1</w:t>
              </w:r>
            </w:hyperlink>
          </w:p>
        </w:tc>
        <w:tc>
          <w:tcPr>
            <w:tcW w:w="0" w:type="auto"/>
            <w:shd w:val="clear" w:color="auto" w:fill="FFFFFF"/>
            <w:tcMar>
              <w:top w:w="240" w:type="dxa"/>
              <w:left w:w="240" w:type="dxa"/>
              <w:bottom w:w="0" w:type="dxa"/>
              <w:right w:w="240" w:type="dxa"/>
            </w:tcMar>
            <w:hideMark/>
          </w:tcPr>
          <w:p w14:paraId="5DFBAEA8" w14:textId="77777777" w:rsidR="00A963F6" w:rsidRPr="00D147B8" w:rsidRDefault="00A963F6" w:rsidP="00AB1BED">
            <w:pPr>
              <w:bidi w:val="0"/>
              <w:jc w:val="right"/>
              <w:rPr>
                <w:rFonts w:ascii="Arial" w:hAnsi="Arial" w:cs="Arial"/>
                <w:color w:val="222222"/>
                <w:sz w:val="20"/>
                <w:szCs w:val="20"/>
              </w:rPr>
            </w:pPr>
            <w:r w:rsidRPr="00D147B8">
              <w:rPr>
                <w:rFonts w:ascii="Arial" w:hAnsi="Arial" w:cs="Arial"/>
                <w:color w:val="222222"/>
                <w:sz w:val="20"/>
                <w:szCs w:val="20"/>
              </w:rPr>
              <w:t>2018</w:t>
            </w:r>
          </w:p>
        </w:tc>
      </w:tr>
      <w:tr w:rsidR="00A963F6" w:rsidRPr="00D147B8" w14:paraId="00B7B8E9" w14:textId="77777777" w:rsidTr="00AB1BED">
        <w:tc>
          <w:tcPr>
            <w:tcW w:w="0" w:type="auto"/>
            <w:shd w:val="clear" w:color="auto" w:fill="FFFFFF"/>
            <w:tcMar>
              <w:top w:w="240" w:type="dxa"/>
              <w:left w:w="240" w:type="dxa"/>
              <w:bottom w:w="0" w:type="dxa"/>
              <w:right w:w="240" w:type="dxa"/>
            </w:tcMar>
            <w:hideMark/>
          </w:tcPr>
          <w:p w14:paraId="0A2A7AB8" w14:textId="77777777" w:rsidR="00A963F6" w:rsidRPr="00D147B8" w:rsidRDefault="00FE2F7D" w:rsidP="008F7353">
            <w:pPr>
              <w:bidi w:val="0"/>
              <w:rPr>
                <w:rFonts w:ascii="Arial" w:hAnsi="Arial" w:cs="Arial"/>
                <w:color w:val="222222"/>
                <w:sz w:val="20"/>
                <w:szCs w:val="20"/>
              </w:rPr>
            </w:pPr>
            <w:hyperlink r:id="rId6" w:history="1">
              <w:r w:rsidR="00A963F6" w:rsidRPr="00D147B8">
                <w:rPr>
                  <w:rFonts w:ascii="Arial" w:hAnsi="Arial" w:cs="Arial"/>
                  <w:color w:val="1A0DAB"/>
                </w:rPr>
                <w:t>Huge Water Shortage Crisis of 2018 in Iran and Its Suspected Relationship with the Three Recent Infectious Diseases Outbreaks</w:t>
              </w:r>
            </w:hyperlink>
          </w:p>
          <w:p w14:paraId="1AB2A728" w14:textId="77777777" w:rsidR="00A963F6" w:rsidRDefault="00A963F6" w:rsidP="008F7353">
            <w:pPr>
              <w:bidi w:val="0"/>
              <w:rPr>
                <w:rFonts w:ascii="Arial" w:hAnsi="Arial" w:cs="Arial"/>
                <w:color w:val="777777"/>
                <w:sz w:val="20"/>
                <w:szCs w:val="20"/>
              </w:rPr>
            </w:pPr>
            <w:r w:rsidRPr="00D147B8">
              <w:rPr>
                <w:rFonts w:ascii="Arial" w:hAnsi="Arial" w:cs="Arial"/>
                <w:color w:val="777777"/>
                <w:sz w:val="20"/>
                <w:szCs w:val="20"/>
              </w:rPr>
              <w:t xml:space="preserve">G </w:t>
            </w:r>
            <w:proofErr w:type="spellStart"/>
            <w:r w:rsidRPr="00D147B8">
              <w:rPr>
                <w:rFonts w:ascii="Arial" w:hAnsi="Arial" w:cs="Arial"/>
                <w:color w:val="777777"/>
                <w:sz w:val="20"/>
                <w:szCs w:val="20"/>
              </w:rPr>
              <w:t>Ellese</w:t>
            </w:r>
            <w:proofErr w:type="spellEnd"/>
            <w:r w:rsidRPr="00D147B8">
              <w:rPr>
                <w:rFonts w:ascii="Arial" w:hAnsi="Arial" w:cs="Arial"/>
                <w:color w:val="777777"/>
                <w:sz w:val="20"/>
                <w:szCs w:val="20"/>
              </w:rPr>
              <w:t xml:space="preserve">, WA </w:t>
            </w:r>
            <w:proofErr w:type="spellStart"/>
            <w:r w:rsidRPr="00D147B8">
              <w:rPr>
                <w:rFonts w:ascii="Arial" w:hAnsi="Arial" w:cs="Arial"/>
                <w:color w:val="777777"/>
                <w:sz w:val="20"/>
                <w:szCs w:val="20"/>
              </w:rPr>
              <w:t>Istifanus</w:t>
            </w:r>
            <w:proofErr w:type="spellEnd"/>
            <w:r w:rsidRPr="00D147B8">
              <w:rPr>
                <w:rFonts w:ascii="Arial" w:hAnsi="Arial" w:cs="Arial"/>
                <w:color w:val="777777"/>
                <w:sz w:val="20"/>
                <w:szCs w:val="20"/>
              </w:rPr>
              <w:t xml:space="preserve">, SM Panda, H </w:t>
            </w:r>
            <w:proofErr w:type="spellStart"/>
            <w:r w:rsidRPr="00D147B8">
              <w:rPr>
                <w:rFonts w:ascii="Arial" w:hAnsi="Arial" w:cs="Arial"/>
                <w:color w:val="777777"/>
                <w:sz w:val="20"/>
                <w:szCs w:val="20"/>
              </w:rPr>
              <w:t>Sleman</w:t>
            </w:r>
            <w:proofErr w:type="spellEnd"/>
            <w:r w:rsidRPr="00D147B8">
              <w:rPr>
                <w:rFonts w:ascii="Arial" w:hAnsi="Arial" w:cs="Arial"/>
                <w:color w:val="777777"/>
                <w:sz w:val="20"/>
                <w:szCs w:val="20"/>
              </w:rPr>
              <w:t xml:space="preserve"> Ali, SN </w:t>
            </w:r>
            <w:proofErr w:type="spellStart"/>
            <w:r w:rsidRPr="00D147B8">
              <w:rPr>
                <w:rFonts w:ascii="Arial" w:hAnsi="Arial" w:cs="Arial"/>
                <w:color w:val="777777"/>
                <w:sz w:val="20"/>
                <w:szCs w:val="20"/>
              </w:rPr>
              <w:t>Mageed</w:t>
            </w:r>
            <w:proofErr w:type="spellEnd"/>
            <w:r w:rsidRPr="00D147B8">
              <w:rPr>
                <w:rFonts w:ascii="Arial" w:hAnsi="Arial" w:cs="Arial"/>
                <w:color w:val="777777"/>
                <w:sz w:val="20"/>
                <w:szCs w:val="20"/>
              </w:rPr>
              <w:t>, ...</w:t>
            </w:r>
          </w:p>
          <w:p w14:paraId="52C379DB" w14:textId="77777777" w:rsidR="00A963F6" w:rsidRDefault="00A963F6" w:rsidP="008F7353">
            <w:pPr>
              <w:bidi w:val="0"/>
              <w:rPr>
                <w:rFonts w:ascii="Arial" w:hAnsi="Arial" w:cs="Arial"/>
                <w:color w:val="777777"/>
                <w:sz w:val="20"/>
                <w:szCs w:val="20"/>
              </w:rPr>
            </w:pPr>
          </w:p>
          <w:p w14:paraId="3026959C" w14:textId="77777777" w:rsidR="00A963F6" w:rsidRPr="0058092B" w:rsidRDefault="00A963F6" w:rsidP="008F7353">
            <w:pPr>
              <w:bidi w:val="0"/>
              <w:rPr>
                <w:rFonts w:ascii="Arial" w:hAnsi="Arial" w:cs="Arial"/>
                <w:color w:val="1A0DAB"/>
              </w:rPr>
            </w:pPr>
            <w:r w:rsidRPr="0058092B">
              <w:rPr>
                <w:rFonts w:ascii="Arial" w:hAnsi="Arial" w:cs="Arial"/>
                <w:color w:val="1A0DAB"/>
              </w:rPr>
              <w:lastRenderedPageBreak/>
              <w:t xml:space="preserve">Rapid test for traceability assessment in lemon juice by high-performance liquid chromatography fluorescence  </w:t>
            </w:r>
          </w:p>
          <w:p w14:paraId="53464D59" w14:textId="49CF8A4A" w:rsidR="00A963F6" w:rsidRDefault="00FE2F7D" w:rsidP="008F7353">
            <w:pPr>
              <w:bidi w:val="0"/>
              <w:rPr>
                <w:rFonts w:ascii="Arial" w:hAnsi="Arial" w:cs="Arial"/>
                <w:b/>
                <w:bCs/>
                <w:color w:val="000000"/>
                <w:sz w:val="18"/>
                <w:szCs w:val="18"/>
                <w:shd w:val="clear" w:color="auto" w:fill="FFFFFF"/>
              </w:rPr>
            </w:pPr>
            <w:hyperlink r:id="rId7" w:tgtFrame="_blank" w:history="1">
              <w:r w:rsidR="00A963F6" w:rsidRPr="0059424B">
                <w:rPr>
                  <w:rFonts w:ascii="Arial" w:hAnsi="Arial" w:cs="Arial"/>
                  <w:color w:val="0000FF"/>
                  <w:sz w:val="18"/>
                  <w:szCs w:val="18"/>
                  <w:u w:val="single"/>
                  <w:shd w:val="clear" w:color="auto" w:fill="FFFFFF"/>
                </w:rPr>
                <w:t>Jalal Hassan</w:t>
              </w:r>
            </w:hyperlink>
            <w:r w:rsidR="00A963F6" w:rsidRPr="0059424B">
              <w:rPr>
                <w:rFonts w:ascii="Arial" w:hAnsi="Arial" w:cs="Arial"/>
                <w:b/>
                <w:bCs/>
                <w:color w:val="000000"/>
                <w:sz w:val="18"/>
                <w:szCs w:val="18"/>
                <w:shd w:val="clear" w:color="auto" w:fill="FFFFFF"/>
                <w:vertAlign w:val="superscript"/>
              </w:rPr>
              <w:t>1</w:t>
            </w:r>
            <w:r w:rsidR="00A963F6" w:rsidRPr="0059424B">
              <w:rPr>
                <w:rFonts w:ascii="Arial" w:hAnsi="Arial" w:cs="Arial"/>
                <w:b/>
                <w:bCs/>
                <w:color w:val="000000"/>
                <w:sz w:val="18"/>
                <w:szCs w:val="18"/>
                <w:shd w:val="clear" w:color="auto" w:fill="FFFFFF"/>
              </w:rPr>
              <w:t>  , </w:t>
            </w:r>
            <w:hyperlink r:id="rId8" w:tgtFrame="_blank" w:history="1">
              <w:r w:rsidR="00A963F6" w:rsidRPr="0059424B">
                <w:rPr>
                  <w:rFonts w:ascii="Arial" w:hAnsi="Arial" w:cs="Arial"/>
                  <w:color w:val="0000FF"/>
                  <w:sz w:val="18"/>
                  <w:szCs w:val="18"/>
                  <w:u w:val="single"/>
                  <w:shd w:val="clear" w:color="auto" w:fill="FFFFFF"/>
                </w:rPr>
                <w:t>Atefeh Takavar</w:t>
              </w:r>
            </w:hyperlink>
            <w:r w:rsidR="00A963F6" w:rsidRPr="0059424B">
              <w:rPr>
                <w:rFonts w:ascii="Arial" w:hAnsi="Arial" w:cs="Arial"/>
                <w:b/>
                <w:bCs/>
                <w:color w:val="000000"/>
                <w:sz w:val="18"/>
                <w:szCs w:val="18"/>
                <w:shd w:val="clear" w:color="auto" w:fill="FFFFFF"/>
                <w:vertAlign w:val="superscript"/>
              </w:rPr>
              <w:t>2</w:t>
            </w:r>
            <w:r w:rsidR="00A963F6" w:rsidRPr="0059424B">
              <w:rPr>
                <w:rFonts w:ascii="Arial" w:hAnsi="Arial" w:cs="Arial"/>
                <w:b/>
                <w:bCs/>
                <w:color w:val="000000"/>
                <w:sz w:val="18"/>
                <w:szCs w:val="18"/>
                <w:shd w:val="clear" w:color="auto" w:fill="FFFFFF"/>
              </w:rPr>
              <w:t>, </w:t>
            </w:r>
            <w:proofErr w:type="spellStart"/>
            <w:r w:rsidR="00A963F6" w:rsidRPr="0059424B">
              <w:rPr>
                <w:rFonts w:ascii="Arial" w:hAnsi="Arial" w:cs="Arial"/>
                <w:b/>
                <w:bCs/>
                <w:color w:val="000000"/>
                <w:sz w:val="18"/>
                <w:szCs w:val="18"/>
                <w:shd w:val="clear" w:color="auto" w:fill="FFFFFF"/>
              </w:rPr>
              <w:fldChar w:fldCharType="begin"/>
            </w:r>
            <w:r w:rsidR="00A963F6" w:rsidRPr="0059424B">
              <w:rPr>
                <w:rFonts w:ascii="Arial" w:hAnsi="Arial" w:cs="Arial"/>
                <w:b/>
                <w:bCs/>
                <w:color w:val="000000"/>
                <w:sz w:val="18"/>
                <w:szCs w:val="18"/>
                <w:shd w:val="clear" w:color="auto" w:fill="FFFFFF"/>
              </w:rPr>
              <w:instrText xml:space="preserve"> HYPERLINK "https://www.iahs.kaums.ac.ir/searchresult.asp?search=&amp;author=Hemn+Sleman+Ali&amp;journal=Y&amp;but_search=Search&amp;entries=10&amp;pg=1&amp;s=0" \t "_blank" </w:instrText>
            </w:r>
            <w:r w:rsidR="00A963F6" w:rsidRPr="0059424B">
              <w:rPr>
                <w:rFonts w:ascii="Arial" w:hAnsi="Arial" w:cs="Arial"/>
                <w:b/>
                <w:bCs/>
                <w:color w:val="000000"/>
                <w:sz w:val="18"/>
                <w:szCs w:val="18"/>
                <w:shd w:val="clear" w:color="auto" w:fill="FFFFFF"/>
              </w:rPr>
              <w:fldChar w:fldCharType="separate"/>
            </w:r>
            <w:r w:rsidR="00A963F6" w:rsidRPr="0059424B">
              <w:rPr>
                <w:rFonts w:ascii="Arial" w:hAnsi="Arial" w:cs="Arial"/>
                <w:color w:val="0000FF"/>
                <w:sz w:val="18"/>
                <w:szCs w:val="18"/>
                <w:u w:val="single"/>
                <w:shd w:val="clear" w:color="auto" w:fill="FFFFFF"/>
              </w:rPr>
              <w:t>Hemn</w:t>
            </w:r>
            <w:proofErr w:type="spellEnd"/>
            <w:r w:rsidR="00A963F6" w:rsidRPr="0059424B">
              <w:rPr>
                <w:rFonts w:ascii="Arial" w:hAnsi="Arial" w:cs="Arial"/>
                <w:color w:val="0000FF"/>
                <w:sz w:val="18"/>
                <w:szCs w:val="18"/>
                <w:u w:val="single"/>
                <w:shd w:val="clear" w:color="auto" w:fill="FFFFFF"/>
              </w:rPr>
              <w:t xml:space="preserve"> </w:t>
            </w:r>
            <w:proofErr w:type="spellStart"/>
            <w:r w:rsidR="00A963F6" w:rsidRPr="0059424B">
              <w:rPr>
                <w:rFonts w:ascii="Arial" w:hAnsi="Arial" w:cs="Arial"/>
                <w:color w:val="0000FF"/>
                <w:sz w:val="18"/>
                <w:szCs w:val="18"/>
                <w:u w:val="single"/>
                <w:shd w:val="clear" w:color="auto" w:fill="FFFFFF"/>
              </w:rPr>
              <w:t>Sleman</w:t>
            </w:r>
            <w:proofErr w:type="spellEnd"/>
            <w:r w:rsidR="00A963F6" w:rsidRPr="0059424B">
              <w:rPr>
                <w:rFonts w:ascii="Arial" w:hAnsi="Arial" w:cs="Arial"/>
                <w:color w:val="0000FF"/>
                <w:sz w:val="18"/>
                <w:szCs w:val="18"/>
                <w:u w:val="single"/>
                <w:shd w:val="clear" w:color="auto" w:fill="FFFFFF"/>
              </w:rPr>
              <w:t xml:space="preserve"> Ali</w:t>
            </w:r>
            <w:r w:rsidR="00A963F6" w:rsidRPr="0059424B">
              <w:rPr>
                <w:rFonts w:ascii="Arial" w:hAnsi="Arial" w:cs="Arial"/>
                <w:b/>
                <w:bCs/>
                <w:color w:val="000000"/>
                <w:sz w:val="18"/>
                <w:szCs w:val="18"/>
                <w:shd w:val="clear" w:color="auto" w:fill="FFFFFF"/>
              </w:rPr>
              <w:fldChar w:fldCharType="end"/>
            </w:r>
            <w:r w:rsidR="00A963F6" w:rsidRPr="0059424B">
              <w:rPr>
                <w:rFonts w:ascii="Arial" w:hAnsi="Arial" w:cs="Arial"/>
                <w:b/>
                <w:bCs/>
                <w:color w:val="000000"/>
                <w:sz w:val="18"/>
                <w:szCs w:val="18"/>
                <w:shd w:val="clear" w:color="auto" w:fill="FFFFFF"/>
                <w:vertAlign w:val="superscript"/>
              </w:rPr>
              <w:t>3</w:t>
            </w:r>
            <w:r w:rsidR="00A963F6" w:rsidRPr="0059424B">
              <w:rPr>
                <w:rFonts w:ascii="Arial" w:hAnsi="Arial" w:cs="Arial"/>
                <w:b/>
                <w:bCs/>
                <w:color w:val="000000"/>
                <w:sz w:val="18"/>
                <w:szCs w:val="18"/>
                <w:shd w:val="clear" w:color="auto" w:fill="FFFFFF"/>
              </w:rPr>
              <w:t>, </w:t>
            </w:r>
            <w:hyperlink r:id="rId9" w:tgtFrame="_blank" w:history="1">
              <w:r w:rsidR="00A963F6" w:rsidRPr="0059424B">
                <w:rPr>
                  <w:rFonts w:ascii="Arial" w:hAnsi="Arial" w:cs="Arial"/>
                  <w:color w:val="0000FF"/>
                  <w:sz w:val="18"/>
                  <w:szCs w:val="18"/>
                  <w:u w:val="single"/>
                  <w:shd w:val="clear" w:color="auto" w:fill="FFFFFF"/>
                </w:rPr>
                <w:t>Parisa Sadighara</w:t>
              </w:r>
            </w:hyperlink>
            <w:r w:rsidR="00A963F6" w:rsidRPr="0059424B">
              <w:rPr>
                <w:rFonts w:ascii="Arial" w:hAnsi="Arial" w:cs="Arial"/>
                <w:b/>
                <w:bCs/>
                <w:color w:val="000000"/>
                <w:sz w:val="18"/>
                <w:szCs w:val="18"/>
                <w:shd w:val="clear" w:color="auto" w:fill="FFFFFF"/>
                <w:vertAlign w:val="superscript"/>
              </w:rPr>
              <w:t>4</w:t>
            </w:r>
            <w:r w:rsidR="00A963F6" w:rsidRPr="0059424B">
              <w:rPr>
                <w:rFonts w:ascii="Arial" w:hAnsi="Arial" w:cs="Arial"/>
                <w:b/>
                <w:bCs/>
                <w:color w:val="000000"/>
                <w:sz w:val="18"/>
                <w:szCs w:val="18"/>
                <w:shd w:val="clear" w:color="auto" w:fill="FFFFFF"/>
              </w:rPr>
              <w:t>  , </w:t>
            </w:r>
            <w:proofErr w:type="spellStart"/>
            <w:r w:rsidR="00A963F6" w:rsidRPr="0059424B">
              <w:rPr>
                <w:rFonts w:ascii="Arial" w:hAnsi="Arial" w:cs="Arial"/>
                <w:b/>
                <w:bCs/>
                <w:color w:val="000000"/>
                <w:sz w:val="18"/>
                <w:szCs w:val="18"/>
                <w:shd w:val="clear" w:color="auto" w:fill="FFFFFF"/>
              </w:rPr>
              <w:fldChar w:fldCharType="begin"/>
            </w:r>
            <w:r w:rsidR="00A963F6" w:rsidRPr="0059424B">
              <w:rPr>
                <w:rFonts w:ascii="Arial" w:hAnsi="Arial" w:cs="Arial"/>
                <w:b/>
                <w:bCs/>
                <w:color w:val="000000"/>
                <w:sz w:val="18"/>
                <w:szCs w:val="18"/>
                <w:shd w:val="clear" w:color="auto" w:fill="FFFFFF"/>
              </w:rPr>
              <w:instrText xml:space="preserve"> HYPERLINK "https://www.iahs.kaums.ac.ir/searchresult.asp?search=&amp;author=Kiandokht+Ghanati&amp;journal=Y&amp;but_search=Search&amp;entries=10&amp;pg=1&amp;s=0" \t "_blank" </w:instrText>
            </w:r>
            <w:r w:rsidR="00A963F6" w:rsidRPr="0059424B">
              <w:rPr>
                <w:rFonts w:ascii="Arial" w:hAnsi="Arial" w:cs="Arial"/>
                <w:b/>
                <w:bCs/>
                <w:color w:val="000000"/>
                <w:sz w:val="18"/>
                <w:szCs w:val="18"/>
                <w:shd w:val="clear" w:color="auto" w:fill="FFFFFF"/>
              </w:rPr>
              <w:fldChar w:fldCharType="separate"/>
            </w:r>
            <w:r w:rsidR="00A963F6" w:rsidRPr="0059424B">
              <w:rPr>
                <w:rFonts w:ascii="Arial" w:hAnsi="Arial" w:cs="Arial"/>
                <w:color w:val="0000FF"/>
                <w:sz w:val="18"/>
                <w:szCs w:val="18"/>
                <w:u w:val="single"/>
                <w:shd w:val="clear" w:color="auto" w:fill="FFFFFF"/>
              </w:rPr>
              <w:t>Kiandokht</w:t>
            </w:r>
            <w:proofErr w:type="spellEnd"/>
            <w:r w:rsidR="00A963F6" w:rsidRPr="0059424B">
              <w:rPr>
                <w:rFonts w:ascii="Arial" w:hAnsi="Arial" w:cs="Arial"/>
                <w:color w:val="0000FF"/>
                <w:sz w:val="18"/>
                <w:szCs w:val="18"/>
                <w:u w:val="single"/>
                <w:shd w:val="clear" w:color="auto" w:fill="FFFFFF"/>
              </w:rPr>
              <w:t xml:space="preserve"> Ghanati</w:t>
            </w:r>
            <w:r w:rsidR="00A963F6" w:rsidRPr="0059424B">
              <w:rPr>
                <w:rFonts w:ascii="Arial" w:hAnsi="Arial" w:cs="Arial"/>
                <w:b/>
                <w:bCs/>
                <w:color w:val="000000"/>
                <w:sz w:val="18"/>
                <w:szCs w:val="18"/>
                <w:shd w:val="clear" w:color="auto" w:fill="FFFFFF"/>
              </w:rPr>
              <w:fldChar w:fldCharType="end"/>
            </w:r>
            <w:r w:rsidR="00A963F6" w:rsidRPr="0059424B">
              <w:rPr>
                <w:rFonts w:ascii="Arial" w:hAnsi="Arial" w:cs="Arial"/>
                <w:b/>
                <w:bCs/>
                <w:color w:val="000000"/>
                <w:sz w:val="18"/>
                <w:szCs w:val="18"/>
                <w:shd w:val="clear" w:color="auto" w:fill="FFFFFF"/>
                <w:vertAlign w:val="superscript"/>
              </w:rPr>
              <w:t>5</w:t>
            </w:r>
            <w:r w:rsidR="00A963F6" w:rsidRPr="0059424B">
              <w:rPr>
                <w:rFonts w:ascii="Arial" w:hAnsi="Arial" w:cs="Arial"/>
                <w:b/>
                <w:bCs/>
                <w:color w:val="000000"/>
                <w:sz w:val="18"/>
                <w:szCs w:val="18"/>
                <w:shd w:val="clear" w:color="auto" w:fill="FFFFFF"/>
              </w:rPr>
              <w:t> </w:t>
            </w:r>
          </w:p>
          <w:p w14:paraId="39F91100" w14:textId="230E0352" w:rsidR="005700D0" w:rsidRDefault="005700D0" w:rsidP="008F7353">
            <w:pPr>
              <w:bidi w:val="0"/>
              <w:rPr>
                <w:b/>
                <w:bCs/>
                <w:color w:val="000000"/>
                <w:sz w:val="18"/>
                <w:szCs w:val="18"/>
              </w:rPr>
            </w:pPr>
          </w:p>
          <w:p w14:paraId="6BA21DDA" w14:textId="456035D2" w:rsidR="005700D0" w:rsidRDefault="005700D0" w:rsidP="008F7353">
            <w:pPr>
              <w:bidi w:val="0"/>
              <w:rPr>
                <w:b/>
                <w:bCs/>
                <w:color w:val="000000"/>
                <w:sz w:val="18"/>
                <w:szCs w:val="18"/>
              </w:rPr>
            </w:pPr>
          </w:p>
          <w:p w14:paraId="58CD3FB3" w14:textId="77777777" w:rsidR="005700D0" w:rsidRPr="003D71E3" w:rsidRDefault="005700D0" w:rsidP="008F7353">
            <w:pPr>
              <w:jc w:val="right"/>
              <w:rPr>
                <w:b/>
                <w:bCs/>
                <w:sz w:val="28"/>
                <w:szCs w:val="28"/>
                <w:rtl/>
                <w:lang w:bidi="ar-IQ"/>
              </w:rPr>
            </w:pPr>
            <w:r w:rsidRPr="003D71E3">
              <w:rPr>
                <w:b/>
                <w:bCs/>
                <w:sz w:val="28"/>
                <w:szCs w:val="28"/>
                <w:lang w:bidi="ar-IQ"/>
              </w:rPr>
              <w:t>sincerely</w:t>
            </w:r>
            <w:r>
              <w:rPr>
                <w:b/>
                <w:bCs/>
                <w:sz w:val="28"/>
                <w:szCs w:val="28"/>
                <w:lang w:bidi="ar-IQ"/>
              </w:rPr>
              <w:t xml:space="preserve">      </w:t>
            </w:r>
            <w:r>
              <w:rPr>
                <w:rFonts w:hint="cs"/>
                <w:b/>
                <w:bCs/>
                <w:sz w:val="28"/>
                <w:szCs w:val="28"/>
                <w:rtl/>
                <w:lang w:bidi="ar-IQ"/>
              </w:rPr>
              <w:t xml:space="preserve">             </w:t>
            </w:r>
          </w:p>
          <w:p w14:paraId="1FADFE83" w14:textId="77777777" w:rsidR="008F7353" w:rsidRDefault="005700D0" w:rsidP="008F7353">
            <w:pPr>
              <w:bidi w:val="0"/>
              <w:spacing w:after="100" w:afterAutospacing="1"/>
            </w:pPr>
            <w:proofErr w:type="spellStart"/>
            <w:r w:rsidRPr="003D71E3">
              <w:rPr>
                <w:b/>
                <w:bCs/>
                <w:sz w:val="28"/>
                <w:szCs w:val="28"/>
                <w:lang w:bidi="ar-IQ"/>
              </w:rPr>
              <w:t>Hemn</w:t>
            </w:r>
            <w:proofErr w:type="spellEnd"/>
            <w:r w:rsidRPr="003D71E3">
              <w:rPr>
                <w:b/>
                <w:bCs/>
                <w:sz w:val="28"/>
                <w:szCs w:val="28"/>
                <w:lang w:bidi="ar-IQ"/>
              </w:rPr>
              <w:t xml:space="preserve"> </w:t>
            </w:r>
            <w:proofErr w:type="spellStart"/>
            <w:r w:rsidRPr="003D71E3">
              <w:rPr>
                <w:b/>
                <w:bCs/>
                <w:sz w:val="28"/>
                <w:szCs w:val="28"/>
                <w:lang w:bidi="ar-IQ"/>
              </w:rPr>
              <w:t>Sleman</w:t>
            </w:r>
            <w:proofErr w:type="spellEnd"/>
            <w:r w:rsidRPr="003D71E3">
              <w:rPr>
                <w:b/>
                <w:bCs/>
                <w:sz w:val="28"/>
                <w:szCs w:val="28"/>
                <w:lang w:bidi="ar-IQ"/>
              </w:rPr>
              <w:t xml:space="preserve"> Ali</w:t>
            </w:r>
            <w:r w:rsidR="008F7353">
              <w:rPr>
                <w:b/>
                <w:bCs/>
                <w:sz w:val="28"/>
                <w:szCs w:val="28"/>
                <w:lang w:bidi="ar-IQ"/>
              </w:rPr>
              <w:t xml:space="preserve"> </w:t>
            </w:r>
            <w:r w:rsidR="008F7353">
              <w:t xml:space="preserve">    </w:t>
            </w:r>
          </w:p>
          <w:p w14:paraId="5511932A" w14:textId="062A4BE3" w:rsidR="005700D0" w:rsidRPr="008F7353" w:rsidRDefault="008F7353" w:rsidP="008F7353">
            <w:pPr>
              <w:bidi w:val="0"/>
              <w:spacing w:after="100" w:afterAutospacing="1"/>
            </w:pPr>
            <w:r>
              <w:t xml:space="preserve">Phone no. (07736942595) </w:t>
            </w:r>
          </w:p>
          <w:p w14:paraId="1E4783A2" w14:textId="77777777" w:rsidR="005700D0" w:rsidRDefault="005700D0" w:rsidP="008F7353">
            <w:pPr>
              <w:jc w:val="right"/>
              <w:rPr>
                <w:b/>
                <w:bCs/>
                <w:sz w:val="28"/>
                <w:szCs w:val="28"/>
                <w:lang w:bidi="ar-IQ"/>
              </w:rPr>
            </w:pPr>
            <w:r>
              <w:rPr>
                <w:b/>
                <w:bCs/>
                <w:sz w:val="28"/>
                <w:szCs w:val="28"/>
                <w:lang w:bidi="ar-IQ"/>
              </w:rPr>
              <w:t>Email (</w:t>
            </w:r>
            <w:hyperlink r:id="rId10" w:history="1">
              <w:r w:rsidRPr="009C2485">
                <w:rPr>
                  <w:rStyle w:val="Hyperlink"/>
                  <w:b/>
                  <w:bCs/>
                  <w:sz w:val="28"/>
                  <w:szCs w:val="28"/>
                  <w:lang w:bidi="ar-IQ"/>
                </w:rPr>
                <w:t>hemn.ali1@yahoo.com</w:t>
              </w:r>
            </w:hyperlink>
            <w:r>
              <w:rPr>
                <w:b/>
                <w:bCs/>
                <w:sz w:val="28"/>
                <w:szCs w:val="28"/>
                <w:lang w:bidi="ar-IQ"/>
              </w:rPr>
              <w:t>)</w:t>
            </w:r>
          </w:p>
          <w:p w14:paraId="38919B5E" w14:textId="437700D8" w:rsidR="005700D0" w:rsidRDefault="00FE2F7D" w:rsidP="008F7353">
            <w:pPr>
              <w:jc w:val="right"/>
              <w:rPr>
                <w:b/>
                <w:bCs/>
                <w:sz w:val="28"/>
                <w:szCs w:val="28"/>
                <w:lang w:bidi="ar-IQ"/>
              </w:rPr>
            </w:pPr>
            <w:hyperlink r:id="rId11" w:history="1">
              <w:r w:rsidR="005700D0" w:rsidRPr="009C2485">
                <w:rPr>
                  <w:rStyle w:val="Hyperlink"/>
                  <w:b/>
                  <w:bCs/>
                  <w:sz w:val="28"/>
                  <w:szCs w:val="28"/>
                  <w:lang w:bidi="ar-IQ"/>
                </w:rPr>
                <w:t>Hemn.ali@epu.edu.iq</w:t>
              </w:r>
            </w:hyperlink>
          </w:p>
          <w:p w14:paraId="450243DC" w14:textId="77777777" w:rsidR="005700D0" w:rsidRDefault="00FE2F7D" w:rsidP="008F7353">
            <w:pPr>
              <w:bidi w:val="0"/>
              <w:spacing w:after="100" w:afterAutospacing="1"/>
            </w:pPr>
            <w:hyperlink r:id="rId12" w:history="1">
              <w:r w:rsidR="005700D0" w:rsidRPr="009C4796">
                <w:rPr>
                  <w:color w:val="0B4F8A"/>
                  <w:u w:val="single"/>
                </w:rPr>
                <w:t>https://scholar.google.com/citations?user=iF85XYIAAAAJ&amp;hl=en</w:t>
              </w:r>
            </w:hyperlink>
          </w:p>
          <w:p w14:paraId="16FD9C6C" w14:textId="70EAD7D9" w:rsidR="005700D0" w:rsidRDefault="008F7353" w:rsidP="008F7353">
            <w:pPr>
              <w:bidi w:val="0"/>
            </w:pPr>
            <w:hyperlink r:id="rId13" w:tgtFrame="_blank" w:history="1">
              <w:r w:rsidRPr="008F7353">
                <w:rPr>
                  <w:rFonts w:ascii="Arial" w:hAnsi="Arial" w:cs="Arial"/>
                  <w:color w:val="1155CC"/>
                  <w:sz w:val="20"/>
                  <w:szCs w:val="20"/>
                  <w:u w:val="single"/>
                </w:rPr>
                <w:t>https://orcid.org/0000-0003-3746-4442</w:t>
              </w:r>
            </w:hyperlink>
          </w:p>
          <w:p w14:paraId="4B123AB4" w14:textId="77777777" w:rsidR="00A963F6" w:rsidRPr="00D147B8" w:rsidRDefault="00A963F6" w:rsidP="008F7353">
            <w:pPr>
              <w:bidi w:val="0"/>
              <w:rPr>
                <w:rFonts w:ascii="Arial" w:hAnsi="Arial" w:cs="Arial"/>
                <w:color w:val="777777"/>
                <w:sz w:val="20"/>
                <w:szCs w:val="20"/>
              </w:rPr>
            </w:pPr>
          </w:p>
        </w:tc>
        <w:tc>
          <w:tcPr>
            <w:tcW w:w="0" w:type="auto"/>
            <w:shd w:val="clear" w:color="auto" w:fill="FFFFFF"/>
            <w:vAlign w:val="center"/>
            <w:hideMark/>
          </w:tcPr>
          <w:p w14:paraId="1562F066" w14:textId="77777777" w:rsidR="00A963F6" w:rsidRPr="00D147B8" w:rsidRDefault="00A963F6" w:rsidP="008F7353">
            <w:pPr>
              <w:bidi w:val="0"/>
              <w:rPr>
                <w:sz w:val="20"/>
                <w:szCs w:val="20"/>
              </w:rPr>
            </w:pPr>
          </w:p>
        </w:tc>
        <w:tc>
          <w:tcPr>
            <w:tcW w:w="0" w:type="auto"/>
            <w:shd w:val="clear" w:color="auto" w:fill="FFFFFF"/>
            <w:vAlign w:val="center"/>
            <w:hideMark/>
          </w:tcPr>
          <w:p w14:paraId="0FAD26D7" w14:textId="77777777" w:rsidR="00A963F6" w:rsidRPr="00D147B8" w:rsidRDefault="00A963F6" w:rsidP="008F7353">
            <w:pPr>
              <w:bidi w:val="0"/>
              <w:rPr>
                <w:sz w:val="20"/>
                <w:szCs w:val="20"/>
              </w:rPr>
            </w:pPr>
          </w:p>
        </w:tc>
      </w:tr>
    </w:tbl>
    <w:p w14:paraId="4369E3EA" w14:textId="50596B83" w:rsidR="008F7353" w:rsidRDefault="008F7353" w:rsidP="008F7353"/>
    <w:p w14:paraId="619D4B21" w14:textId="1332FC2F" w:rsidR="008F7353" w:rsidRPr="008F7353" w:rsidRDefault="008F7353" w:rsidP="008F7353">
      <w:pPr>
        <w:jc w:val="right"/>
      </w:pPr>
      <w:hyperlink r:id="rId14" w:history="1">
        <w:r w:rsidRPr="008F7353">
          <w:rPr>
            <w:rStyle w:val="Hyperlink"/>
          </w:rPr>
          <w:t>https://www.researchgate.net/profile/Hemn_Sleman_Ali</w:t>
        </w:r>
      </w:hyperlink>
      <w:r>
        <w:t xml:space="preserve">    </w:t>
      </w:r>
    </w:p>
    <w:p w14:paraId="117E62D3" w14:textId="77777777" w:rsidR="008F7353" w:rsidRPr="008F7353" w:rsidRDefault="008F7353" w:rsidP="008F7353">
      <w:pPr>
        <w:jc w:val="right"/>
      </w:pPr>
    </w:p>
    <w:sectPr w:rsidR="008F7353" w:rsidRPr="008F7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F6"/>
    <w:rsid w:val="005700D0"/>
    <w:rsid w:val="005E2F32"/>
    <w:rsid w:val="008F7353"/>
    <w:rsid w:val="00A963F6"/>
    <w:rsid w:val="00FE2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3F45"/>
  <w15:chartTrackingRefBased/>
  <w15:docId w15:val="{82F2D154-124F-4A63-AF0A-7891353C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3F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00D0"/>
    <w:rPr>
      <w:color w:val="0000FF"/>
      <w:u w:val="single"/>
    </w:rPr>
  </w:style>
  <w:style w:type="character" w:styleId="UnresolvedMention">
    <w:name w:val="Unresolved Mention"/>
    <w:basedOn w:val="DefaultParagraphFont"/>
    <w:uiPriority w:val="99"/>
    <w:semiHidden/>
    <w:unhideWhenUsed/>
    <w:rsid w:val="008F7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hs.kaums.ac.ir/searchresult.asp?search=&amp;author=Atefeh+Takavar&amp;journal=Y&amp;but_search=Search&amp;entries=10&amp;pg=1&amp;s=0" TargetMode="External"/><Relationship Id="rId13" Type="http://schemas.openxmlformats.org/officeDocument/2006/relationships/hyperlink" Target="https://orcid.org/0000-0003-3746-4442?lang=en" TargetMode="External"/><Relationship Id="rId3" Type="http://schemas.openxmlformats.org/officeDocument/2006/relationships/webSettings" Target="webSettings.xml"/><Relationship Id="rId7" Type="http://schemas.openxmlformats.org/officeDocument/2006/relationships/hyperlink" Target="https://www.iahs.kaums.ac.ir/searchresult.asp?search=&amp;author=Jalal+Hassan&amp;journal=Y&amp;but_search=Search&amp;entries=10&amp;pg=1&amp;s=0" TargetMode="External"/><Relationship Id="rId12" Type="http://schemas.openxmlformats.org/officeDocument/2006/relationships/hyperlink" Target="https://scholar.google.com/citations?user=iF85XYIAAAAJ&amp;hl=e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mailto:Hemn.ali@epu.edu.iq" TargetMode="External"/><Relationship Id="rId5" Type="http://schemas.openxmlformats.org/officeDocument/2006/relationships/hyperlink" Target="https://scholar.google.com/scholar?oi=bibs&amp;hl=en&amp;cites=6616207434584023119" TargetMode="External"/><Relationship Id="rId15" Type="http://schemas.openxmlformats.org/officeDocument/2006/relationships/fontTable" Target="fontTable.xml"/><Relationship Id="rId10" Type="http://schemas.openxmlformats.org/officeDocument/2006/relationships/hyperlink" Target="mailto:hemn.ali1@yahoo.com" TargetMode="External"/><Relationship Id="rId4" Type="http://schemas.openxmlformats.org/officeDocument/2006/relationships/hyperlink" Target="javascript:void(0)" TargetMode="External"/><Relationship Id="rId9" Type="http://schemas.openxmlformats.org/officeDocument/2006/relationships/hyperlink" Target="https://www.iahs.kaums.ac.ir/searchresult.asp?search=&amp;author=Parisa+Sadighara&amp;journal=Y&amp;but_search=Search&amp;entries=10&amp;pg=1&amp;s=0" TargetMode="External"/><Relationship Id="rId14" Type="http://schemas.openxmlformats.org/officeDocument/2006/relationships/hyperlink" Target="https://www.researchgate.net/profile/Hemn_Sleman_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2022-05-06T16:39:00Z</dcterms:created>
  <dcterms:modified xsi:type="dcterms:W3CDTF">2022-05-06T16:53:00Z</dcterms:modified>
</cp:coreProperties>
</file>