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EA5A5D" w:rsidP="00B0467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8269C6">
        <w:rPr>
          <w:b/>
          <w:bCs/>
          <w:sz w:val="44"/>
          <w:szCs w:val="44"/>
          <w:lang w:bidi="ar-KW"/>
        </w:rPr>
        <w:t>Nursing</w:t>
      </w:r>
    </w:p>
    <w:p w:rsidR="008D46A4" w:rsidRDefault="00EA5A5D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Erbil Medical Technical Institute</w:t>
      </w:r>
    </w:p>
    <w:p w:rsidR="00EA5A5D" w:rsidRDefault="00EA5A5D" w:rsidP="00EA5A5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Erbil Polytechnic </w:t>
      </w:r>
      <w:r w:rsidR="008D46A4">
        <w:rPr>
          <w:b/>
          <w:bCs/>
          <w:sz w:val="44"/>
          <w:szCs w:val="44"/>
          <w:lang w:bidi="ar-KW"/>
        </w:rPr>
        <w:t xml:space="preserve">University </w:t>
      </w:r>
    </w:p>
    <w:p w:rsidR="008D46A4" w:rsidRDefault="008D46A4" w:rsidP="00B0467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3B5F2D">
        <w:rPr>
          <w:b/>
          <w:bCs/>
          <w:sz w:val="44"/>
          <w:szCs w:val="44"/>
          <w:lang w:bidi="ar-KW"/>
        </w:rPr>
        <w:t xml:space="preserve"> Paediatric</w:t>
      </w:r>
      <w:r w:rsidR="00EA5A5D">
        <w:rPr>
          <w:b/>
          <w:bCs/>
          <w:sz w:val="44"/>
          <w:szCs w:val="44"/>
          <w:lang w:bidi="ar-KW"/>
        </w:rPr>
        <w:t xml:space="preserve"> Nursing</w:t>
      </w:r>
    </w:p>
    <w:p w:rsidR="008D46A4" w:rsidRDefault="008D46A4" w:rsidP="00EA5A5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 w:rsidR="00EA5A5D">
        <w:rPr>
          <w:b/>
          <w:bCs/>
          <w:sz w:val="44"/>
          <w:szCs w:val="44"/>
          <w:lang w:bidi="ar-KW"/>
        </w:rPr>
        <w:t>Year 2</w:t>
      </w:r>
      <w:r w:rsidR="00695467">
        <w:rPr>
          <w:b/>
          <w:bCs/>
          <w:sz w:val="44"/>
          <w:szCs w:val="44"/>
          <w:lang w:bidi="ar-KW"/>
        </w:rPr>
        <w:t>)</w:t>
      </w:r>
    </w:p>
    <w:p w:rsidR="008D46A4" w:rsidRDefault="008D46A4" w:rsidP="00B0467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EA5A5D">
        <w:rPr>
          <w:b/>
          <w:bCs/>
          <w:sz w:val="44"/>
          <w:szCs w:val="44"/>
          <w:lang w:bidi="ar-KW"/>
        </w:rPr>
        <w:t>:</w:t>
      </w:r>
      <w:r w:rsidR="00C36FC6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C36FC6">
        <w:rPr>
          <w:b/>
          <w:bCs/>
          <w:sz w:val="44"/>
          <w:szCs w:val="44"/>
          <w:lang w:bidi="ar-KW"/>
        </w:rPr>
        <w:t>Hanaa.Othman</w:t>
      </w:r>
      <w:proofErr w:type="spellEnd"/>
      <w:r w:rsidR="00C36FC6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C36FC6">
        <w:rPr>
          <w:b/>
          <w:bCs/>
          <w:sz w:val="44"/>
          <w:szCs w:val="44"/>
          <w:lang w:bidi="ar-KW"/>
        </w:rPr>
        <w:t>Saadi</w:t>
      </w:r>
      <w:proofErr w:type="spellEnd"/>
    </w:p>
    <w:p w:rsidR="008D46A4" w:rsidRDefault="00EA5A5D" w:rsidP="009512D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 w:rsidR="008D46A4">
        <w:rPr>
          <w:b/>
          <w:bCs/>
          <w:sz w:val="44"/>
          <w:szCs w:val="44"/>
          <w:lang w:bidi="ar-KW"/>
        </w:rPr>
        <w:t>201</w:t>
      </w:r>
      <w:r w:rsidR="009512D0">
        <w:rPr>
          <w:b/>
          <w:bCs/>
          <w:sz w:val="44"/>
          <w:szCs w:val="44"/>
          <w:lang w:bidi="ar-KW"/>
        </w:rPr>
        <w:t>9</w:t>
      </w:r>
      <w:r w:rsidR="008D46A4">
        <w:rPr>
          <w:b/>
          <w:bCs/>
          <w:sz w:val="44"/>
          <w:szCs w:val="44"/>
          <w:lang w:bidi="ar-KW"/>
        </w:rPr>
        <w:t>/20</w:t>
      </w:r>
      <w:r w:rsidR="009512D0">
        <w:rPr>
          <w:b/>
          <w:bCs/>
          <w:sz w:val="44"/>
          <w:szCs w:val="44"/>
          <w:lang w:bidi="ar-KW"/>
        </w:rPr>
        <w:t>20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337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902"/>
        <w:gridCol w:w="334"/>
        <w:gridCol w:w="2008"/>
      </w:tblGrid>
      <w:tr w:rsidR="008D46A4" w:rsidRPr="00747A9A" w:rsidTr="00780B42">
        <w:tc>
          <w:tcPr>
            <w:tcW w:w="212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11244" w:type="dxa"/>
            <w:gridSpan w:val="3"/>
          </w:tcPr>
          <w:p w:rsidR="008D46A4" w:rsidRPr="006766CD" w:rsidRDefault="00C36FC6" w:rsidP="00F2363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Pedatric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nursing</w:t>
            </w:r>
          </w:p>
        </w:tc>
      </w:tr>
      <w:tr w:rsidR="008D46A4" w:rsidRPr="00747A9A" w:rsidTr="00780B42">
        <w:tc>
          <w:tcPr>
            <w:tcW w:w="212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11244" w:type="dxa"/>
            <w:gridSpan w:val="3"/>
          </w:tcPr>
          <w:p w:rsidR="008D46A4" w:rsidRPr="006766CD" w:rsidRDefault="00C36FC6" w:rsidP="00F2363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bidi="ar-KW"/>
              </w:rPr>
              <w:t>Hanaa.Othman</w:t>
            </w:r>
            <w:proofErr w:type="spellEnd"/>
            <w:r>
              <w:rPr>
                <w:b/>
                <w:bCs/>
                <w:sz w:val="44"/>
                <w:szCs w:val="4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  <w:lang w:bidi="ar-KW"/>
              </w:rPr>
              <w:t>Saadi</w:t>
            </w:r>
            <w:proofErr w:type="spellEnd"/>
          </w:p>
        </w:tc>
      </w:tr>
      <w:tr w:rsidR="008D46A4" w:rsidRPr="00747A9A" w:rsidTr="00780B42">
        <w:tc>
          <w:tcPr>
            <w:tcW w:w="212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11244" w:type="dxa"/>
            <w:gridSpan w:val="3"/>
          </w:tcPr>
          <w:p w:rsidR="008D46A4" w:rsidRPr="006766CD" w:rsidRDefault="008269C6" w:rsidP="00F2363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Nursing</w:t>
            </w:r>
            <w:r w:rsidR="00EA5A5D">
              <w:rPr>
                <w:b/>
                <w:bCs/>
                <w:sz w:val="24"/>
                <w:szCs w:val="24"/>
                <w:lang w:bidi="ar-KW"/>
              </w:rPr>
              <w:t xml:space="preserve"> Department</w:t>
            </w:r>
          </w:p>
        </w:tc>
      </w:tr>
      <w:tr w:rsidR="008D46A4" w:rsidRPr="00747A9A" w:rsidTr="00780B42">
        <w:trPr>
          <w:trHeight w:val="352"/>
        </w:trPr>
        <w:tc>
          <w:tcPr>
            <w:tcW w:w="212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11244" w:type="dxa"/>
            <w:gridSpan w:val="3"/>
          </w:tcPr>
          <w:p w:rsidR="008D46A4" w:rsidRPr="006766CD" w:rsidRDefault="008D46A4" w:rsidP="00B0467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C36FC6">
              <w:rPr>
                <w:b/>
                <w:bCs/>
                <w:sz w:val="24"/>
                <w:szCs w:val="24"/>
                <w:lang w:bidi="ar-KW"/>
              </w:rPr>
              <w:t>Hanaa.saadi</w:t>
            </w:r>
            <w:r w:rsidR="00EA5A5D">
              <w:rPr>
                <w:b/>
                <w:bCs/>
                <w:sz w:val="24"/>
                <w:szCs w:val="24"/>
                <w:lang w:bidi="ar-KW"/>
              </w:rPr>
              <w:t>@epu.edu.iq</w:t>
            </w:r>
          </w:p>
          <w:p w:rsidR="008D46A4" w:rsidRPr="006766CD" w:rsidRDefault="008D46A4" w:rsidP="00B0467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C36FC6">
              <w:rPr>
                <w:b/>
                <w:bCs/>
                <w:sz w:val="24"/>
                <w:szCs w:val="24"/>
                <w:lang w:val="en-US" w:bidi="ar-KW"/>
              </w:rPr>
              <w:t xml:space="preserve"> 07504965879</w:t>
            </w:r>
          </w:p>
        </w:tc>
      </w:tr>
      <w:tr w:rsidR="008D46A4" w:rsidRPr="00747A9A" w:rsidTr="00780B42">
        <w:tc>
          <w:tcPr>
            <w:tcW w:w="212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11244" w:type="dxa"/>
            <w:gridSpan w:val="3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2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8D46A4" w:rsidRPr="00747A9A" w:rsidTr="00780B42">
        <w:tc>
          <w:tcPr>
            <w:tcW w:w="212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11244" w:type="dxa"/>
            <w:gridSpan w:val="3"/>
          </w:tcPr>
          <w:p w:rsidR="008D46A4" w:rsidRPr="006766CD" w:rsidRDefault="00386509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35</w:t>
            </w:r>
          </w:p>
        </w:tc>
      </w:tr>
      <w:tr w:rsidR="008D46A4" w:rsidRPr="00747A9A" w:rsidTr="00780B42">
        <w:tc>
          <w:tcPr>
            <w:tcW w:w="212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11244" w:type="dxa"/>
            <w:gridSpan w:val="3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780B42">
        <w:trPr>
          <w:trHeight w:val="1427"/>
        </w:trPr>
        <w:tc>
          <w:tcPr>
            <w:tcW w:w="212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11244" w:type="dxa"/>
            <w:gridSpan w:val="3"/>
          </w:tcPr>
          <w:p w:rsidR="006766CD" w:rsidRPr="008269C6" w:rsidRDefault="00B94E96" w:rsidP="00C27C6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KW"/>
              </w:rPr>
            </w:pPr>
            <w:proofErr w:type="spellStart"/>
            <w:r w:rsidRPr="00B94E96">
              <w:rPr>
                <w:b/>
                <w:bCs/>
                <w:sz w:val="24"/>
                <w:szCs w:val="24"/>
                <w:lang w:bidi="ar-KW"/>
              </w:rPr>
              <w:t>Hanaa.Othman</w:t>
            </w:r>
            <w:proofErr w:type="spellEnd"/>
            <w:r w:rsidRPr="00B94E96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proofErr w:type="gramStart"/>
            <w:r w:rsidRPr="00B94E96">
              <w:rPr>
                <w:b/>
                <w:bCs/>
                <w:sz w:val="24"/>
                <w:szCs w:val="24"/>
                <w:lang w:bidi="ar-KW"/>
              </w:rPr>
              <w:t>Saadi</w:t>
            </w:r>
            <w:proofErr w:type="spellEnd"/>
            <w:r w:rsidR="00C450BA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A7AE1" w:rsidRPr="001A7AE1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 xml:space="preserve"> is</w:t>
            </w:r>
            <w:proofErr w:type="gramEnd"/>
            <w:r w:rsidR="001A7AE1" w:rsidRPr="001A7AE1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 xml:space="preserve"> researcher and lecturer at the Department of </w:t>
            </w:r>
            <w:r w:rsidR="008269C6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>Nursing</w:t>
            </w:r>
            <w:r w:rsidR="001A7AE1" w:rsidRPr="001A7AE1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 xml:space="preserve">, Faculty of Erbil Medical Technical Institute, Erbil </w:t>
            </w:r>
            <w:r w:rsidR="00C450BA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 xml:space="preserve">Polytechnic University, Iraq. </w:t>
            </w:r>
            <w:proofErr w:type="gramStart"/>
            <w:r w:rsidR="00C450BA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>she</w:t>
            </w:r>
            <w:proofErr w:type="gramEnd"/>
            <w:r w:rsidR="001A7AE1" w:rsidRPr="001A7AE1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 xml:space="preserve"> h</w:t>
            </w:r>
            <w:r w:rsidR="00C450BA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>as master degree since 2011. her</w:t>
            </w:r>
            <w:r w:rsidR="001A7AE1" w:rsidRPr="001A7AE1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 xml:space="preserve"> research interests are </w:t>
            </w:r>
            <w:r w:rsidR="007D3193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>paediatric</w:t>
            </w:r>
            <w:r w:rsidR="00C27C61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A7AE1" w:rsidRPr="001A7AE1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 xml:space="preserve">Nursing, </w:t>
            </w:r>
            <w:r w:rsidR="007D3193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>paediatric</w:t>
            </w:r>
            <w:r w:rsidR="001A7AE1" w:rsidRPr="001A7AE1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 xml:space="preserve"> Nursing, Nursing Assessment, Clinical Nursing, </w:t>
            </w:r>
            <w:r w:rsidR="00C450BA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>education mother</w:t>
            </w:r>
            <w:r w:rsidR="001A7AE1" w:rsidRPr="001A7AE1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 xml:space="preserve">, Cancer, and Nursing </w:t>
            </w:r>
            <w:r w:rsidR="008269C6" w:rsidRPr="001A7AE1">
              <w:rPr>
                <w:rFonts w:ascii="Arial" w:hAnsi="Arial"/>
                <w:b/>
                <w:bCs/>
                <w:sz w:val="21"/>
                <w:szCs w:val="21"/>
                <w:shd w:val="clear" w:color="auto" w:fill="FFFFFF"/>
              </w:rPr>
              <w:t>education</w:t>
            </w:r>
            <w:r w:rsidR="008269C6">
              <w:rPr>
                <w:b/>
                <w:bCs/>
                <w:sz w:val="24"/>
                <w:szCs w:val="24"/>
                <w:lang w:bidi="ar-KW"/>
              </w:rPr>
              <w:t>, child care, teach mother …….</w:t>
            </w:r>
          </w:p>
        </w:tc>
      </w:tr>
      <w:tr w:rsidR="008D46A4" w:rsidRPr="00747A9A" w:rsidTr="00780B42">
        <w:tc>
          <w:tcPr>
            <w:tcW w:w="212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11244" w:type="dxa"/>
            <w:gridSpan w:val="3"/>
          </w:tcPr>
          <w:p w:rsidR="008D46A4" w:rsidRPr="006766CD" w:rsidRDefault="008269C6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Child,mother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,pediatric nursing </w:t>
            </w:r>
          </w:p>
        </w:tc>
      </w:tr>
      <w:tr w:rsidR="008D46A4" w:rsidRPr="00747A9A" w:rsidTr="00C450BA">
        <w:trPr>
          <w:trHeight w:val="1125"/>
        </w:trPr>
        <w:tc>
          <w:tcPr>
            <w:tcW w:w="13371" w:type="dxa"/>
            <w:gridSpan w:val="4"/>
          </w:tcPr>
          <w:p w:rsidR="008D46A4" w:rsidRPr="006766CD" w:rsidRDefault="00CF5475" w:rsidP="00F23636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D46A4" w:rsidRPr="008269C6" w:rsidRDefault="008269C6" w:rsidP="005559E4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 w:rsidRPr="008269C6">
              <w:rPr>
                <w:sz w:val="24"/>
                <w:szCs w:val="24"/>
              </w:rPr>
              <w:t>This course is designed to assist the 2nd year students to acquire the basic knowledge, concepts and understanding of the health problems associated with stages of growth and development (age-related concerns) and provides the opportunity to the students to deal with normal and sick child and adolescent.</w:t>
            </w:r>
          </w:p>
        </w:tc>
      </w:tr>
      <w:tr w:rsidR="00FD437F" w:rsidRPr="00747A9A" w:rsidTr="00C450BA">
        <w:trPr>
          <w:trHeight w:val="850"/>
        </w:trPr>
        <w:tc>
          <w:tcPr>
            <w:tcW w:w="13371" w:type="dxa"/>
            <w:gridSpan w:val="4"/>
          </w:tcPr>
          <w:p w:rsidR="008269C6" w:rsidRDefault="008269C6" w:rsidP="008269C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Objective </w:t>
            </w:r>
          </w:p>
          <w:p w:rsidR="008269C6" w:rsidRPr="008269C6" w:rsidRDefault="008269C6" w:rsidP="008269C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8269C6">
              <w:rPr>
                <w:b/>
                <w:bCs/>
                <w:sz w:val="24"/>
                <w:szCs w:val="24"/>
                <w:lang w:bidi="ar-KW"/>
              </w:rPr>
              <w:t>On completion of this course the student will be able to:</w:t>
            </w:r>
          </w:p>
          <w:p w:rsidR="008269C6" w:rsidRPr="008269C6" w:rsidRDefault="008269C6" w:rsidP="008269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269C6">
              <w:rPr>
                <w:sz w:val="24"/>
                <w:szCs w:val="24"/>
                <w:lang w:bidi="ar-KW"/>
              </w:rPr>
              <w:t xml:space="preserve">To understand Growth and development of normal </w:t>
            </w:r>
            <w:proofErr w:type="spellStart"/>
            <w:r w:rsidRPr="008269C6">
              <w:rPr>
                <w:sz w:val="24"/>
                <w:szCs w:val="24"/>
                <w:lang w:bidi="ar-KW"/>
              </w:rPr>
              <w:t>newborn</w:t>
            </w:r>
            <w:proofErr w:type="spellEnd"/>
            <w:r w:rsidRPr="008269C6">
              <w:rPr>
                <w:sz w:val="24"/>
                <w:szCs w:val="24"/>
                <w:lang w:bidi="ar-KW"/>
              </w:rPr>
              <w:t xml:space="preserve"> babies</w:t>
            </w:r>
          </w:p>
          <w:p w:rsidR="008269C6" w:rsidRPr="008269C6" w:rsidRDefault="008269C6" w:rsidP="008269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269C6">
              <w:rPr>
                <w:sz w:val="24"/>
                <w:szCs w:val="24"/>
                <w:lang w:bidi="ar-KW"/>
              </w:rPr>
              <w:t xml:space="preserve">To understand and perform Nursing care for premature, </w:t>
            </w:r>
            <w:proofErr w:type="spellStart"/>
            <w:r w:rsidRPr="008269C6">
              <w:rPr>
                <w:sz w:val="24"/>
                <w:szCs w:val="24"/>
                <w:lang w:bidi="ar-KW"/>
              </w:rPr>
              <w:t>newborn</w:t>
            </w:r>
            <w:proofErr w:type="spellEnd"/>
            <w:r w:rsidRPr="008269C6">
              <w:rPr>
                <w:sz w:val="24"/>
                <w:szCs w:val="24"/>
                <w:lang w:bidi="ar-KW"/>
              </w:rPr>
              <w:t xml:space="preserve"> and breast feed baby.</w:t>
            </w:r>
          </w:p>
          <w:p w:rsidR="00FD437F" w:rsidRDefault="008269C6" w:rsidP="008269C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8269C6">
              <w:rPr>
                <w:sz w:val="24"/>
                <w:szCs w:val="24"/>
                <w:lang w:bidi="ar-KW"/>
              </w:rPr>
              <w:t>To know Baby’s Nutrition</w:t>
            </w:r>
          </w:p>
          <w:p w:rsidR="008269C6" w:rsidRPr="008269C6" w:rsidRDefault="008269C6" w:rsidP="008269C6">
            <w:pPr>
              <w:pStyle w:val="ListParagraph"/>
              <w:spacing w:after="0" w:line="240" w:lineRule="auto"/>
              <w:ind w:left="990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8269C6">
              <w:rPr>
                <w:b/>
                <w:bCs/>
                <w:sz w:val="24"/>
                <w:szCs w:val="24"/>
                <w:lang w:bidi="ar-KW"/>
              </w:rPr>
              <w:t xml:space="preserve">Specific objective </w:t>
            </w:r>
          </w:p>
          <w:p w:rsidR="008269C6" w:rsidRPr="008269C6" w:rsidRDefault="008269C6" w:rsidP="008269C6">
            <w:pPr>
              <w:pStyle w:val="ListParagraph"/>
              <w:spacing w:after="0" w:line="240" w:lineRule="auto"/>
              <w:ind w:left="990"/>
              <w:jc w:val="both"/>
              <w:rPr>
                <w:sz w:val="24"/>
                <w:szCs w:val="24"/>
                <w:lang w:bidi="ar-KW"/>
              </w:rPr>
            </w:pPr>
            <w:r w:rsidRPr="008269C6">
              <w:rPr>
                <w:sz w:val="24"/>
                <w:szCs w:val="24"/>
                <w:lang w:bidi="ar-KW"/>
              </w:rPr>
              <w:t>1.</w:t>
            </w:r>
            <w:r w:rsidRPr="008269C6">
              <w:rPr>
                <w:sz w:val="24"/>
                <w:szCs w:val="24"/>
                <w:lang w:bidi="ar-KW"/>
              </w:rPr>
              <w:tab/>
              <w:t>Understand and perform Nursing care with common Medical and surgical diseases in children.</w:t>
            </w:r>
          </w:p>
          <w:p w:rsidR="008269C6" w:rsidRPr="008269C6" w:rsidRDefault="008269C6" w:rsidP="008269C6">
            <w:pPr>
              <w:pStyle w:val="ListParagraph"/>
              <w:spacing w:after="0" w:line="240" w:lineRule="auto"/>
              <w:ind w:left="990"/>
              <w:jc w:val="both"/>
              <w:rPr>
                <w:sz w:val="24"/>
                <w:szCs w:val="24"/>
                <w:lang w:bidi="ar-KW"/>
              </w:rPr>
            </w:pPr>
            <w:r w:rsidRPr="008269C6">
              <w:rPr>
                <w:sz w:val="24"/>
                <w:szCs w:val="24"/>
                <w:lang w:bidi="ar-KW"/>
              </w:rPr>
              <w:t>2.</w:t>
            </w:r>
            <w:r w:rsidRPr="008269C6">
              <w:rPr>
                <w:sz w:val="24"/>
                <w:szCs w:val="24"/>
                <w:lang w:bidi="ar-KW"/>
              </w:rPr>
              <w:tab/>
              <w:t>Recognize Caring children with disabilities</w:t>
            </w:r>
          </w:p>
          <w:p w:rsidR="008269C6" w:rsidRPr="008269C6" w:rsidRDefault="008269C6" w:rsidP="008269C6">
            <w:pPr>
              <w:pStyle w:val="ListParagraph"/>
              <w:spacing w:after="0" w:line="240" w:lineRule="auto"/>
              <w:ind w:left="990"/>
              <w:jc w:val="both"/>
              <w:rPr>
                <w:sz w:val="24"/>
                <w:szCs w:val="24"/>
                <w:lang w:bidi="ar-KW"/>
              </w:rPr>
            </w:pPr>
            <w:r w:rsidRPr="008269C6">
              <w:rPr>
                <w:sz w:val="24"/>
                <w:szCs w:val="24"/>
                <w:lang w:bidi="ar-KW"/>
              </w:rPr>
              <w:t>3.</w:t>
            </w:r>
            <w:r w:rsidRPr="008269C6">
              <w:rPr>
                <w:sz w:val="24"/>
                <w:szCs w:val="24"/>
                <w:lang w:bidi="ar-KW"/>
              </w:rPr>
              <w:tab/>
              <w:t>Describe Caring and prevention child from accidents.</w:t>
            </w:r>
          </w:p>
        </w:tc>
      </w:tr>
      <w:tr w:rsidR="008D46A4" w:rsidRPr="00747A9A" w:rsidTr="00C450BA">
        <w:trPr>
          <w:trHeight w:val="704"/>
        </w:trPr>
        <w:tc>
          <w:tcPr>
            <w:tcW w:w="13371" w:type="dxa"/>
            <w:gridSpan w:val="4"/>
          </w:tcPr>
          <w:p w:rsidR="008D46A4" w:rsidRPr="00852D0C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852D0C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852D0C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B916A8" w:rsidRDefault="00126F1E" w:rsidP="00126F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T</w:t>
            </w:r>
            <w:r w:rsidR="006C3B09" w:rsidRPr="006766CD">
              <w:rPr>
                <w:sz w:val="24"/>
                <w:szCs w:val="24"/>
                <w:lang w:bidi="ar-KW"/>
              </w:rPr>
              <w:t>he role of students and their obligations throughou</w:t>
            </w:r>
            <w:r>
              <w:rPr>
                <w:sz w:val="24"/>
                <w:szCs w:val="24"/>
                <w:lang w:bidi="ar-KW"/>
              </w:rPr>
              <w:t>t the academic year will conclude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the attendance and completion of all tests, exams, as</w:t>
            </w:r>
            <w:r w:rsidR="00EB6B8C">
              <w:rPr>
                <w:sz w:val="24"/>
                <w:szCs w:val="24"/>
                <w:lang w:bidi="ar-KW"/>
              </w:rPr>
              <w:t>signments, reports</w:t>
            </w:r>
            <w:r w:rsidR="0009370D">
              <w:rPr>
                <w:sz w:val="24"/>
                <w:szCs w:val="24"/>
                <w:lang w:bidi="ar-KW"/>
              </w:rPr>
              <w:t xml:space="preserve">, </w:t>
            </w:r>
            <w:r>
              <w:rPr>
                <w:sz w:val="24"/>
                <w:szCs w:val="24"/>
                <w:lang w:bidi="ar-KW"/>
              </w:rPr>
              <w:t>in both theoretical and practical sessions.</w:t>
            </w:r>
          </w:p>
          <w:p w:rsidR="00EB6B8C" w:rsidRDefault="00EB6B8C" w:rsidP="00126F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EB6B8C" w:rsidRPr="006766CD" w:rsidRDefault="00EB6B8C" w:rsidP="00126F1E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C450BA">
        <w:trPr>
          <w:trHeight w:val="704"/>
        </w:trPr>
        <w:tc>
          <w:tcPr>
            <w:tcW w:w="13371" w:type="dxa"/>
            <w:gridSpan w:val="4"/>
          </w:tcPr>
          <w:p w:rsidR="008D46A4" w:rsidRPr="00EB6B8C" w:rsidRDefault="00CF5475" w:rsidP="00E873B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EB6B8C">
              <w:rPr>
                <w:b/>
                <w:bCs/>
                <w:sz w:val="24"/>
                <w:szCs w:val="24"/>
                <w:lang w:bidi="ar-KW"/>
              </w:rPr>
              <w:t xml:space="preserve">13. </w:t>
            </w:r>
            <w:r w:rsidR="008D46A4" w:rsidRPr="00EB6B8C">
              <w:rPr>
                <w:b/>
                <w:bCs/>
                <w:sz w:val="24"/>
                <w:szCs w:val="24"/>
                <w:lang w:bidi="ar-KW"/>
              </w:rPr>
              <w:t>Forms of teaching</w:t>
            </w:r>
          </w:p>
          <w:p w:rsidR="007F0899" w:rsidRPr="00EB6B8C" w:rsidRDefault="00126F1E" w:rsidP="00126F1E">
            <w:pPr>
              <w:spacing w:after="0" w:line="240" w:lineRule="auto"/>
              <w:rPr>
                <w:rFonts w:cs="Times New Roman"/>
                <w:sz w:val="24"/>
                <w:szCs w:val="24"/>
                <w:lang w:bidi="ar-KW"/>
              </w:rPr>
            </w:pPr>
            <w:r w:rsidRPr="00EB6B8C">
              <w:rPr>
                <w:rFonts w:cs="Times New Roman"/>
                <w:sz w:val="24"/>
                <w:szCs w:val="24"/>
                <w:lang w:bidi="ar-KW"/>
              </w:rPr>
              <w:t xml:space="preserve">The teaching methods strategies will include power point presentation and data show, white board, hard copies of lectures and figures, </w:t>
            </w:r>
            <w:r w:rsidR="00852D0C" w:rsidRPr="00EB6B8C">
              <w:rPr>
                <w:rFonts w:cs="Times New Roman"/>
                <w:sz w:val="24"/>
                <w:szCs w:val="24"/>
                <w:lang w:bidi="ar-KW"/>
              </w:rPr>
              <w:t>short videos, and practical sessions in the teaching hospitals.</w:t>
            </w:r>
          </w:p>
          <w:p w:rsidR="00EB6B8C" w:rsidRPr="00EB6B8C" w:rsidRDefault="00EB6B8C" w:rsidP="00EB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Theory: </w:t>
            </w:r>
            <w:r w:rsidRPr="00EB6B8C">
              <w:rPr>
                <w:rFonts w:ascii="Times New Roman" w:hAnsi="Times New Roman" w:cs="Times New Roman"/>
                <w:sz w:val="24"/>
                <w:szCs w:val="24"/>
              </w:rPr>
              <w:t>lecture, group discussion, group work, role play, case-based learning</w:t>
            </w:r>
          </w:p>
          <w:p w:rsidR="00EB6B8C" w:rsidRPr="00EB6B8C" w:rsidRDefault="00EB6B8C" w:rsidP="00EB6B8C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EB6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practice:</w:t>
            </w:r>
            <w:r w:rsidRPr="00EB6B8C">
              <w:rPr>
                <w:rFonts w:ascii="Times New Roman" w:hAnsi="Times New Roman" w:cs="Times New Roman"/>
                <w:sz w:val="24"/>
                <w:szCs w:val="24"/>
              </w:rPr>
              <w:t xml:space="preserve"> skill demonstration, case-based learning, group work, group discussion, clinical facilitation and debriefing, clinical mentorship.</w:t>
            </w:r>
          </w:p>
        </w:tc>
      </w:tr>
      <w:tr w:rsidR="008D46A4" w:rsidRPr="00747A9A" w:rsidTr="00C450BA">
        <w:trPr>
          <w:trHeight w:val="704"/>
        </w:trPr>
        <w:tc>
          <w:tcPr>
            <w:tcW w:w="13371" w:type="dxa"/>
            <w:gridSpan w:val="4"/>
          </w:tcPr>
          <w:p w:rsidR="008269C6" w:rsidRDefault="008269C6" w:rsidP="000941C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8D46A4" w:rsidRPr="00852D0C" w:rsidRDefault="00CF5475" w:rsidP="000941C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EB6B8C"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EB6B8C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8D46A4" w:rsidRPr="006766CD" w:rsidRDefault="008D46A4" w:rsidP="000941CA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:rsidR="000941CA" w:rsidRPr="000941CA" w:rsidRDefault="00ED35F2" w:rsidP="000941C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215900</wp:posOffset>
                      </wp:positionV>
                      <wp:extent cx="6629400" cy="190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294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9D681DA" id="Straight Connector 5" o:spid="_x0000_s1026" style="position:absolute;left:0;text-align:lef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7pt" to="519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" strokecolor="#4579b8 [3044]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5591175</wp:posOffset>
                      </wp:positionH>
                      <wp:positionV relativeFrom="paragraph">
                        <wp:posOffset>111124</wp:posOffset>
                      </wp:positionV>
                      <wp:extent cx="47625" cy="14382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438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3CC67B9" id="Straight Connector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8.75pt" to="444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92075</wp:posOffset>
                      </wp:positionV>
                      <wp:extent cx="47625" cy="14097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409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351B4A4" id="Straight Connector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7.25pt" to="314.2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" strokecolor="#4579b8 [3044]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92075</wp:posOffset>
                      </wp:positionV>
                      <wp:extent cx="38100" cy="14668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1466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8AC7391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7.25pt" to="223.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" strokecolor="#4579b8 [3044]"/>
                  </w:pict>
                </mc:Fallback>
              </mc:AlternateContent>
            </w:r>
            <w:r w:rsidR="000F2337"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  <w:r w:rsidR="000941CA" w:rsidRPr="000941CA">
              <w:rPr>
                <w:sz w:val="28"/>
                <w:szCs w:val="28"/>
                <w:lang w:val="en-US" w:bidi="ar-KW"/>
              </w:rPr>
              <w:t>Student performance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 w:rsidR="000941CA" w:rsidRPr="000941CA">
              <w:rPr>
                <w:sz w:val="28"/>
                <w:szCs w:val="28"/>
                <w:rtl/>
                <w:lang w:val="en-US" w:bidi="ar-KW"/>
              </w:rPr>
              <w:t xml:space="preserve">وةرزي يةكةم 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0941CA" w:rsidRPr="000941CA">
              <w:rPr>
                <w:sz w:val="28"/>
                <w:szCs w:val="28"/>
                <w:rtl/>
                <w:lang w:val="en-US" w:bidi="ar-KW"/>
              </w:rPr>
              <w:t>وةرزي دووةم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 w:bidi="ar-KW"/>
              </w:rPr>
              <w:tab/>
              <w:t xml:space="preserve">Total annual mark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 xml:space="preserve">Final exam </w:t>
            </w:r>
          </w:p>
          <w:p w:rsidR="000941CA" w:rsidRPr="000941CA" w:rsidRDefault="00ED35F2" w:rsidP="000941C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217804</wp:posOffset>
                      </wp:positionV>
                      <wp:extent cx="6562725" cy="9525"/>
                      <wp:effectExtent l="0" t="0" r="952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62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17F7ACA" id="Straight Connector 6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15pt" to="516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" strokecolor="#4579b8 [3044]"/>
                  </w:pict>
                </mc:Fallback>
              </mc:AlternateContent>
            </w:r>
            <w:r w:rsidR="000941CA" w:rsidRPr="000941CA">
              <w:rPr>
                <w:sz w:val="28"/>
                <w:szCs w:val="28"/>
                <w:lang w:val="en-US" w:bidi="ar-KW"/>
              </w:rPr>
              <w:t>Written theoretical test</w:t>
            </w:r>
            <w:r>
              <w:rPr>
                <w:sz w:val="28"/>
                <w:szCs w:val="28"/>
                <w:lang w:val="en-US" w:bidi="ar-KW"/>
              </w:rPr>
              <w:t xml:space="preserve">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  <w:t>10%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10%</w:t>
            </w:r>
            <w:r w:rsidR="000941CA">
              <w:rPr>
                <w:sz w:val="28"/>
                <w:szCs w:val="28"/>
                <w:lang w:val="en-US" w:bidi="ar-KW"/>
              </w:rPr>
              <w:t xml:space="preserve">    </w:t>
            </w:r>
            <w:r>
              <w:rPr>
                <w:sz w:val="28"/>
                <w:szCs w:val="28"/>
                <w:lang w:val="en-US" w:bidi="ar-KW"/>
              </w:rPr>
              <w:t xml:space="preserve">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  <w:t>%20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     </w:t>
            </w:r>
            <w:r w:rsidR="000941CA">
              <w:rPr>
                <w:sz w:val="28"/>
                <w:szCs w:val="28"/>
                <w:lang w:val="en-US" w:bidi="ar-KW"/>
              </w:rPr>
              <w:t xml:space="preserve">           </w:t>
            </w:r>
            <w:r>
              <w:rPr>
                <w:sz w:val="28"/>
                <w:szCs w:val="28"/>
                <w:lang w:val="en-US" w:bidi="ar-KW"/>
              </w:rPr>
              <w:t xml:space="preserve">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%20</w:t>
            </w:r>
          </w:p>
          <w:p w:rsidR="000941CA" w:rsidRPr="000941CA" w:rsidRDefault="00ED35F2" w:rsidP="000941C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191770</wp:posOffset>
                      </wp:positionV>
                      <wp:extent cx="66389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8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EAEDD83" id="Straight Connector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1pt" to="518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" strokecolor="#4579b8 [3044]"/>
                  </w:pict>
                </mc:Fallback>
              </mc:AlternateContent>
            </w:r>
            <w:r w:rsidR="000941CA" w:rsidRPr="000941CA">
              <w:rPr>
                <w:sz w:val="28"/>
                <w:szCs w:val="28"/>
                <w:lang w:val="en-US" w:bidi="ar-KW"/>
              </w:rPr>
              <w:t>Daily activities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3%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3%</w:t>
            </w:r>
            <w:r>
              <w:rPr>
                <w:sz w:val="28"/>
                <w:szCs w:val="28"/>
                <w:lang w:val="en-US" w:bidi="ar-KW"/>
              </w:rPr>
              <w:t xml:space="preserve">     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  <w:t>%6</w:t>
            </w:r>
            <w:r>
              <w:rPr>
                <w:sz w:val="28"/>
                <w:szCs w:val="28"/>
                <w:lang w:val="en-US" w:bidi="ar-KW"/>
              </w:rPr>
              <w:t xml:space="preserve">         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%5</w:t>
            </w:r>
          </w:p>
          <w:p w:rsidR="000941CA" w:rsidRPr="000941CA" w:rsidRDefault="00ED35F2" w:rsidP="000941C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203200</wp:posOffset>
                      </wp:positionV>
                      <wp:extent cx="6686550" cy="95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86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87679FD" id="Straight Connector 8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6pt" to="5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" strokecolor="#4579b8 [3044]"/>
                  </w:pict>
                </mc:Fallback>
              </mc:AlternateContent>
            </w:r>
            <w:r w:rsidR="000941CA" w:rsidRPr="000941CA">
              <w:rPr>
                <w:sz w:val="28"/>
                <w:szCs w:val="28"/>
                <w:lang w:val="en-US" w:bidi="ar-KW"/>
              </w:rPr>
              <w:t>Written practical test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5%</w:t>
            </w:r>
            <w:r>
              <w:rPr>
                <w:sz w:val="28"/>
                <w:szCs w:val="28"/>
                <w:lang w:val="en-US" w:bidi="ar-KW"/>
              </w:rPr>
              <w:t xml:space="preserve">       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5%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</w:t>
            </w:r>
            <w:r w:rsidR="000941CA" w:rsidRPr="000941CA">
              <w:rPr>
                <w:sz w:val="28"/>
                <w:szCs w:val="28"/>
                <w:lang w:val="en-US" w:bidi="ar-KW"/>
              </w:rPr>
              <w:t>%10</w:t>
            </w:r>
            <w:r>
              <w:rPr>
                <w:sz w:val="28"/>
                <w:szCs w:val="28"/>
                <w:lang w:val="en-US" w:bidi="ar-KW"/>
              </w:rPr>
              <w:t xml:space="preserve">   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%10</w:t>
            </w:r>
          </w:p>
          <w:p w:rsidR="000941CA" w:rsidRPr="000941CA" w:rsidRDefault="00ED35F2" w:rsidP="000941C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-19051</wp:posOffset>
                      </wp:positionH>
                      <wp:positionV relativeFrom="paragraph">
                        <wp:posOffset>205105</wp:posOffset>
                      </wp:positionV>
                      <wp:extent cx="6696075" cy="1905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96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EAB9427" id="Straight Connector 9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6.15pt" to="525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" strokecolor="#4579b8 [3044]"/>
                  </w:pict>
                </mc:Fallback>
              </mc:AlternateContent>
            </w:r>
            <w:r w:rsidR="000941CA" w:rsidRPr="000941CA">
              <w:rPr>
                <w:sz w:val="28"/>
                <w:szCs w:val="28"/>
                <w:lang w:val="en-US" w:bidi="ar-KW"/>
              </w:rPr>
              <w:t>Clinical practice skill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2%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2%</w:t>
            </w:r>
            <w:r>
              <w:rPr>
                <w:sz w:val="28"/>
                <w:szCs w:val="28"/>
                <w:lang w:val="en-US" w:bidi="ar-KW"/>
              </w:rPr>
              <w:t xml:space="preserve">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%4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                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%5</w:t>
            </w:r>
          </w:p>
          <w:p w:rsidR="000941CA" w:rsidRPr="000941CA" w:rsidRDefault="00ED35F2" w:rsidP="000941C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187960</wp:posOffset>
                      </wp:positionV>
                      <wp:extent cx="6705600" cy="95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6D0FCE6" id="Straight Connector 10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4.8pt" to="5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" strokecolor="#4579b8 [3044]"/>
                  </w:pict>
                </mc:Fallback>
              </mc:AlternateContent>
            </w:r>
            <w:r w:rsidR="000941CA" w:rsidRPr="000941CA">
              <w:rPr>
                <w:sz w:val="28"/>
                <w:szCs w:val="28"/>
                <w:lang w:val="en-US" w:bidi="ar-KW"/>
              </w:rPr>
              <w:t>Oral exam.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 w:rsidR="000941CA">
              <w:rPr>
                <w:sz w:val="28"/>
                <w:szCs w:val="28"/>
                <w:lang w:val="en-US" w:bidi="ar-KW"/>
              </w:rPr>
              <w:t xml:space="preserve">                                  </w:t>
            </w:r>
            <w:r>
              <w:rPr>
                <w:sz w:val="28"/>
                <w:szCs w:val="28"/>
                <w:lang w:val="en-US" w:bidi="ar-KW"/>
              </w:rPr>
              <w:t xml:space="preserve">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5%</w:t>
            </w:r>
            <w:r>
              <w:rPr>
                <w:sz w:val="28"/>
                <w:szCs w:val="28"/>
                <w:lang w:val="en-US" w:bidi="ar-KW"/>
              </w:rPr>
              <w:t xml:space="preserve">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5%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</w:t>
            </w:r>
            <w:r w:rsidR="000941CA" w:rsidRPr="000941CA">
              <w:rPr>
                <w:sz w:val="28"/>
                <w:szCs w:val="28"/>
                <w:lang w:val="en-US" w:bidi="ar-KW"/>
              </w:rPr>
              <w:t>%10</w:t>
            </w:r>
            <w:r w:rsidR="000941CA"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                           </w:t>
            </w:r>
            <w:r w:rsidR="000941CA" w:rsidRPr="000941CA">
              <w:rPr>
                <w:sz w:val="28"/>
                <w:szCs w:val="28"/>
                <w:lang w:val="en-US" w:bidi="ar-KW"/>
              </w:rPr>
              <w:t>%10</w:t>
            </w:r>
          </w:p>
          <w:p w:rsidR="00EB6B8C" w:rsidRPr="00B916A8" w:rsidRDefault="000941CA" w:rsidP="000941C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0941CA">
              <w:rPr>
                <w:sz w:val="28"/>
                <w:szCs w:val="28"/>
                <w:lang w:val="en-US" w:bidi="ar-KW"/>
              </w:rPr>
              <w:t>Total marks</w:t>
            </w:r>
            <w:r w:rsidRPr="000941CA">
              <w:rPr>
                <w:sz w:val="28"/>
                <w:szCs w:val="28"/>
                <w:lang w:val="en-US" w:bidi="ar-KW"/>
              </w:rPr>
              <w:tab/>
            </w:r>
            <w:r>
              <w:rPr>
                <w:sz w:val="28"/>
                <w:szCs w:val="28"/>
                <w:lang w:val="en-US" w:bidi="ar-KW"/>
              </w:rPr>
              <w:t xml:space="preserve">                              </w:t>
            </w:r>
            <w:r w:rsidR="00ED35F2">
              <w:rPr>
                <w:sz w:val="28"/>
                <w:szCs w:val="28"/>
                <w:lang w:val="en-US" w:bidi="ar-KW"/>
              </w:rPr>
              <w:t xml:space="preserve">       </w:t>
            </w:r>
            <w:r>
              <w:rPr>
                <w:sz w:val="28"/>
                <w:szCs w:val="28"/>
                <w:lang w:val="en-US" w:bidi="ar-KW"/>
              </w:rPr>
              <w:t xml:space="preserve"> </w:t>
            </w:r>
            <w:r w:rsidRPr="000941CA">
              <w:rPr>
                <w:sz w:val="28"/>
                <w:szCs w:val="28"/>
                <w:lang w:val="en-US" w:bidi="ar-KW"/>
              </w:rPr>
              <w:t>25%</w:t>
            </w:r>
            <w:r w:rsidRPr="000941CA">
              <w:rPr>
                <w:sz w:val="28"/>
                <w:szCs w:val="28"/>
                <w:lang w:val="en-US" w:bidi="ar-KW"/>
              </w:rPr>
              <w:tab/>
            </w:r>
            <w:r w:rsidR="00ED35F2">
              <w:rPr>
                <w:sz w:val="28"/>
                <w:szCs w:val="28"/>
                <w:lang w:val="en-US" w:bidi="ar-KW"/>
              </w:rPr>
              <w:t xml:space="preserve">          </w:t>
            </w:r>
            <w:r w:rsidRPr="000941CA">
              <w:rPr>
                <w:sz w:val="28"/>
                <w:szCs w:val="28"/>
                <w:lang w:val="en-US" w:bidi="ar-KW"/>
              </w:rPr>
              <w:t>25%</w:t>
            </w:r>
            <w:r w:rsidRPr="000941CA">
              <w:rPr>
                <w:sz w:val="28"/>
                <w:szCs w:val="28"/>
                <w:lang w:val="en-US" w:bidi="ar-KW"/>
              </w:rPr>
              <w:tab/>
            </w:r>
            <w:r w:rsidR="00ED35F2">
              <w:rPr>
                <w:sz w:val="28"/>
                <w:szCs w:val="28"/>
                <w:lang w:val="en-US" w:bidi="ar-KW"/>
              </w:rPr>
              <w:t xml:space="preserve">     </w:t>
            </w:r>
            <w:r w:rsidRPr="000941CA">
              <w:rPr>
                <w:sz w:val="28"/>
                <w:szCs w:val="28"/>
                <w:lang w:val="en-US" w:bidi="ar-KW"/>
              </w:rPr>
              <w:t>50%</w:t>
            </w:r>
            <w:r w:rsidRPr="000941CA">
              <w:rPr>
                <w:sz w:val="28"/>
                <w:szCs w:val="28"/>
                <w:lang w:val="en-US" w:bidi="ar-KW"/>
              </w:rPr>
              <w:tab/>
            </w:r>
            <w:r w:rsidR="00ED35F2">
              <w:rPr>
                <w:sz w:val="28"/>
                <w:szCs w:val="28"/>
                <w:lang w:val="en-US" w:bidi="ar-KW"/>
              </w:rPr>
              <w:t xml:space="preserve">                        </w:t>
            </w:r>
            <w:r w:rsidRPr="000941CA">
              <w:rPr>
                <w:sz w:val="28"/>
                <w:szCs w:val="28"/>
                <w:lang w:val="en-US" w:bidi="ar-KW"/>
              </w:rPr>
              <w:t>%50</w:t>
            </w:r>
          </w:p>
          <w:p w:rsidR="000F2337" w:rsidRPr="00B916A8" w:rsidRDefault="000F2337" w:rsidP="000941CA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C450BA">
        <w:trPr>
          <w:trHeight w:val="704"/>
        </w:trPr>
        <w:tc>
          <w:tcPr>
            <w:tcW w:w="13371" w:type="dxa"/>
            <w:gridSpan w:val="4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EB6B8C" w:rsidRPr="005559E4" w:rsidRDefault="00EB6B8C" w:rsidP="00EB6B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After the</w:t>
            </w:r>
            <w:r w:rsidRPr="005559E4">
              <w:rPr>
                <w:b/>
                <w:bCs/>
                <w:sz w:val="24"/>
                <w:szCs w:val="24"/>
                <w:lang w:bidi="ar-KW"/>
              </w:rPr>
              <w:t xml:space="preserve"> completion of this course the student will be able to:</w:t>
            </w:r>
          </w:p>
          <w:p w:rsidR="00EB6B8C" w:rsidRPr="00C877DF" w:rsidRDefault="00C877DF" w:rsidP="00C877DF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-</w:t>
            </w:r>
            <w:r w:rsidR="00EB6B8C" w:rsidRPr="00C877DF">
              <w:rPr>
                <w:sz w:val="24"/>
                <w:szCs w:val="24"/>
                <w:lang w:bidi="ar-KW"/>
              </w:rPr>
              <w:t xml:space="preserve">Understand development and basic principles of medical </w:t>
            </w:r>
            <w:r w:rsidRPr="00C877DF">
              <w:rPr>
                <w:sz w:val="24"/>
                <w:szCs w:val="24"/>
                <w:lang w:bidi="ar-KW"/>
              </w:rPr>
              <w:t>maternal</w:t>
            </w:r>
            <w:r w:rsidR="00EB6B8C" w:rsidRPr="00C877DF">
              <w:rPr>
                <w:sz w:val="24"/>
                <w:szCs w:val="24"/>
                <w:lang w:bidi="ar-KW"/>
              </w:rPr>
              <w:t xml:space="preserve"> nursing.</w:t>
            </w:r>
          </w:p>
          <w:p w:rsidR="00EB6B8C" w:rsidRPr="00C877DF" w:rsidRDefault="00C877DF" w:rsidP="00C877DF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-</w:t>
            </w:r>
            <w:r w:rsidR="00EB6B8C" w:rsidRPr="00C877DF">
              <w:rPr>
                <w:sz w:val="24"/>
                <w:szCs w:val="24"/>
                <w:lang w:bidi="ar-KW"/>
              </w:rPr>
              <w:t xml:space="preserve">Recognize the basic nursing concepts underlying all nursing interventions in </w:t>
            </w:r>
            <w:r w:rsidRPr="00C877DF">
              <w:rPr>
                <w:sz w:val="24"/>
                <w:szCs w:val="24"/>
                <w:lang w:bidi="ar-KW"/>
              </w:rPr>
              <w:t>maternal</w:t>
            </w:r>
            <w:r w:rsidR="00EB6B8C" w:rsidRPr="00C877DF">
              <w:rPr>
                <w:sz w:val="24"/>
                <w:szCs w:val="24"/>
                <w:lang w:bidi="ar-KW"/>
              </w:rPr>
              <w:t xml:space="preserve"> nursing care.</w:t>
            </w:r>
          </w:p>
          <w:p w:rsidR="00EB6B8C" w:rsidRPr="00C877DF" w:rsidRDefault="00C877DF" w:rsidP="00C877DF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-</w:t>
            </w:r>
            <w:r w:rsidR="00EB6B8C" w:rsidRPr="00C877DF">
              <w:rPr>
                <w:sz w:val="24"/>
                <w:szCs w:val="24"/>
                <w:lang w:bidi="ar-KW"/>
              </w:rPr>
              <w:t xml:space="preserve">Understand and use the nursing process as a framework for providing </w:t>
            </w:r>
            <w:r w:rsidRPr="00C877DF">
              <w:rPr>
                <w:sz w:val="24"/>
                <w:szCs w:val="24"/>
                <w:lang w:bidi="ar-KW"/>
              </w:rPr>
              <w:t>maternal</w:t>
            </w:r>
            <w:r w:rsidR="00EB6B8C" w:rsidRPr="00C877DF">
              <w:rPr>
                <w:sz w:val="24"/>
                <w:szCs w:val="24"/>
                <w:lang w:bidi="ar-KW"/>
              </w:rPr>
              <w:t xml:space="preserve"> nursing care for a patient with selected alterations in health status.</w:t>
            </w:r>
          </w:p>
          <w:p w:rsidR="00EB6B8C" w:rsidRPr="00C877DF" w:rsidRDefault="00C877DF" w:rsidP="00C877DF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-</w:t>
            </w:r>
            <w:r w:rsidR="00EB6B8C" w:rsidRPr="00C877DF">
              <w:rPr>
                <w:sz w:val="24"/>
                <w:szCs w:val="24"/>
                <w:lang w:bidi="ar-KW"/>
              </w:rPr>
              <w:t>Use critical thinking and systematic approach to planning, implementation and evaluation of nursing interventions for common medical surgical diseases in medical and surgical wards/units.</w:t>
            </w:r>
          </w:p>
          <w:p w:rsidR="00EB6B8C" w:rsidRPr="00C877DF" w:rsidRDefault="00EB6B8C" w:rsidP="00D95DB2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C877DF">
              <w:rPr>
                <w:sz w:val="24"/>
                <w:szCs w:val="24"/>
                <w:lang w:bidi="ar-KW"/>
              </w:rPr>
              <w:t xml:space="preserve">Demonstrate knowledge and skills of patient assessment and measurement regarding </w:t>
            </w:r>
            <w:r w:rsidR="00D95DB2">
              <w:rPr>
                <w:sz w:val="24"/>
                <w:szCs w:val="24"/>
                <w:lang w:bidi="ar-KW"/>
              </w:rPr>
              <w:t xml:space="preserve">maternal </w:t>
            </w:r>
            <w:r w:rsidRPr="00C877DF">
              <w:rPr>
                <w:sz w:val="24"/>
                <w:szCs w:val="24"/>
                <w:lang w:bidi="ar-KW"/>
              </w:rPr>
              <w:t>nursing.</w:t>
            </w:r>
          </w:p>
          <w:p w:rsidR="007F0899" w:rsidRPr="00C877DF" w:rsidRDefault="00C877DF" w:rsidP="00D95D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-</w:t>
            </w:r>
            <w:r w:rsidR="00EB6B8C" w:rsidRPr="00C877DF">
              <w:rPr>
                <w:sz w:val="24"/>
                <w:szCs w:val="24"/>
                <w:lang w:bidi="ar-KW"/>
              </w:rPr>
              <w:t xml:space="preserve">Understand discharge plan and patient teaching for common </w:t>
            </w:r>
            <w:proofErr w:type="gramStart"/>
            <w:r w:rsidR="00D95DB2">
              <w:rPr>
                <w:sz w:val="24"/>
                <w:szCs w:val="24"/>
                <w:lang w:bidi="ar-KW"/>
              </w:rPr>
              <w:t xml:space="preserve">maternal </w:t>
            </w:r>
            <w:r w:rsidR="00EB6B8C" w:rsidRPr="00C877DF">
              <w:rPr>
                <w:sz w:val="24"/>
                <w:szCs w:val="24"/>
                <w:lang w:bidi="ar-KW"/>
              </w:rPr>
              <w:t xml:space="preserve"> diseases</w:t>
            </w:r>
            <w:proofErr w:type="gramEnd"/>
            <w:r w:rsidR="00EB6B8C" w:rsidRPr="00C877DF">
              <w:rPr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:rsidTr="00C450BA">
        <w:tc>
          <w:tcPr>
            <w:tcW w:w="13371" w:type="dxa"/>
            <w:gridSpan w:val="4"/>
          </w:tcPr>
          <w:p w:rsidR="00780B42" w:rsidRDefault="00CF5475" w:rsidP="00780B4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B7210"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9B7210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9B7210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9B7210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780B42" w:rsidRPr="00780B42" w:rsidRDefault="00780B42" w:rsidP="00780B42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t xml:space="preserve"> </w:t>
            </w:r>
            <w:r w:rsidRPr="00780B42">
              <w:rPr>
                <w:sz w:val="28"/>
                <w:szCs w:val="28"/>
                <w:lang w:val="en-US" w:bidi="ar-KW"/>
              </w:rPr>
              <w:t>1.</w:t>
            </w:r>
            <w:r w:rsidRPr="00780B42">
              <w:rPr>
                <w:sz w:val="28"/>
                <w:szCs w:val="28"/>
                <w:lang w:val="en-US" w:bidi="ar-KW"/>
              </w:rPr>
              <w:tab/>
            </w:r>
            <w:proofErr w:type="spellStart"/>
            <w:r w:rsidRPr="00780B42">
              <w:rPr>
                <w:sz w:val="28"/>
                <w:szCs w:val="28"/>
                <w:lang w:val="en-US" w:bidi="ar-KW"/>
              </w:rPr>
              <w:t>Hockenberry</w:t>
            </w:r>
            <w:proofErr w:type="spellEnd"/>
            <w:r w:rsidRPr="00780B42">
              <w:rPr>
                <w:sz w:val="28"/>
                <w:szCs w:val="28"/>
                <w:lang w:val="en-US" w:bidi="ar-KW"/>
              </w:rPr>
              <w:t xml:space="preserve"> M.J. &amp; Wilson D., (2009), Wong’s Essential of Pediatric Nursing, eight Edition, Mosby, Philadelphia.</w:t>
            </w:r>
          </w:p>
          <w:p w:rsidR="00780B42" w:rsidRPr="00780B42" w:rsidRDefault="00780B42" w:rsidP="00780B42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780B42">
              <w:rPr>
                <w:sz w:val="28"/>
                <w:szCs w:val="28"/>
                <w:lang w:val="en-US" w:bidi="ar-KW"/>
              </w:rPr>
              <w:t>2.</w:t>
            </w:r>
            <w:r w:rsidRPr="00780B42">
              <w:rPr>
                <w:sz w:val="28"/>
                <w:szCs w:val="28"/>
                <w:lang w:val="en-US" w:bidi="ar-KW"/>
              </w:rPr>
              <w:tab/>
              <w:t xml:space="preserve">White L., Duncan G &amp; </w:t>
            </w:r>
            <w:proofErr w:type="spellStart"/>
            <w:r w:rsidRPr="00780B42">
              <w:rPr>
                <w:sz w:val="28"/>
                <w:szCs w:val="28"/>
                <w:lang w:val="en-US" w:bidi="ar-KW"/>
              </w:rPr>
              <w:t>Baumle</w:t>
            </w:r>
            <w:proofErr w:type="spellEnd"/>
            <w:r w:rsidRPr="00780B42">
              <w:rPr>
                <w:sz w:val="28"/>
                <w:szCs w:val="28"/>
                <w:lang w:val="en-US" w:bidi="ar-KW"/>
              </w:rPr>
              <w:t xml:space="preserve"> W. (2011), Foundations of Maternal &amp; Pediatric Nursing, 3rd Edition, Delmar Cengage Learning</w:t>
            </w:r>
          </w:p>
          <w:p w:rsidR="00780B42" w:rsidRPr="00780B42" w:rsidRDefault="00780B42" w:rsidP="00780B42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780B42">
              <w:rPr>
                <w:sz w:val="28"/>
                <w:szCs w:val="28"/>
                <w:lang w:val="en-US" w:bidi="ar-KW"/>
              </w:rPr>
              <w:t>3.</w:t>
            </w:r>
            <w:r w:rsidRPr="00780B42">
              <w:rPr>
                <w:sz w:val="28"/>
                <w:szCs w:val="28"/>
                <w:lang w:val="en-US" w:bidi="ar-KW"/>
              </w:rPr>
              <w:tab/>
              <w:t xml:space="preserve">Susan L. Ward &amp; Shelton M. </w:t>
            </w:r>
            <w:proofErr w:type="spellStart"/>
            <w:r w:rsidRPr="00780B42">
              <w:rPr>
                <w:sz w:val="28"/>
                <w:szCs w:val="28"/>
                <w:lang w:val="en-US" w:bidi="ar-KW"/>
              </w:rPr>
              <w:t>Hisley</w:t>
            </w:r>
            <w:proofErr w:type="spellEnd"/>
            <w:r w:rsidRPr="00780B42">
              <w:rPr>
                <w:sz w:val="28"/>
                <w:szCs w:val="28"/>
                <w:lang w:val="en-US" w:bidi="ar-KW"/>
              </w:rPr>
              <w:t xml:space="preserve"> (2009), Maternal-Child Nursing Care Optimizing Outcomes for Mothers Children families, 1st Edition, F.A. Davis Company, Philadelphia.</w:t>
            </w:r>
          </w:p>
          <w:p w:rsidR="00780B42" w:rsidRPr="00780B42" w:rsidRDefault="00780B42" w:rsidP="00780B42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780B42">
              <w:rPr>
                <w:sz w:val="28"/>
                <w:szCs w:val="28"/>
                <w:lang w:val="en-US" w:bidi="ar-KW"/>
              </w:rPr>
              <w:t>4.</w:t>
            </w:r>
            <w:r w:rsidRPr="00780B42">
              <w:rPr>
                <w:sz w:val="28"/>
                <w:szCs w:val="28"/>
                <w:lang w:val="en-US" w:bidi="ar-KW"/>
              </w:rPr>
              <w:tab/>
              <w:t>Joyce Y. Johnson &amp; Keogh J., (2010), Pediatric Nursing Demystified 1st Edition, The McGraw-Hill Companies, and San Francisco.</w:t>
            </w:r>
          </w:p>
          <w:p w:rsidR="00001B33" w:rsidRPr="00780B42" w:rsidRDefault="00780B42" w:rsidP="00780B42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780B42">
              <w:rPr>
                <w:sz w:val="28"/>
                <w:szCs w:val="28"/>
                <w:lang w:val="en-US" w:bidi="ar-KW"/>
              </w:rPr>
              <w:t>5.</w:t>
            </w:r>
            <w:r w:rsidRPr="00780B42">
              <w:rPr>
                <w:sz w:val="28"/>
                <w:szCs w:val="28"/>
                <w:lang w:val="en-US" w:bidi="ar-KW"/>
              </w:rPr>
              <w:tab/>
              <w:t>Uses many journals and websites.</w:t>
            </w:r>
          </w:p>
          <w:p w:rsidR="00F32675" w:rsidRPr="009B7210" w:rsidRDefault="00F32675" w:rsidP="00C450B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C450BA">
        <w:tc>
          <w:tcPr>
            <w:tcW w:w="110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F23636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342" w:type="dxa"/>
            <w:gridSpan w:val="2"/>
            <w:tcBorders>
              <w:bottom w:val="single" w:sz="8" w:space="0" w:color="auto"/>
            </w:tcBorders>
          </w:tcPr>
          <w:p w:rsidR="008D46A4" w:rsidRPr="00747A9A" w:rsidRDefault="008D46A4" w:rsidP="00F23636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D46A4" w:rsidRPr="00747A9A" w:rsidTr="00C450BA">
        <w:trPr>
          <w:trHeight w:val="1405"/>
        </w:trPr>
        <w:tc>
          <w:tcPr>
            <w:tcW w:w="110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8"/>
              <w:gridCol w:w="846"/>
              <w:gridCol w:w="5334"/>
              <w:gridCol w:w="2387"/>
            </w:tblGrid>
            <w:tr w:rsidR="009D0E35" w:rsidRPr="006C4318" w:rsidTr="00242965">
              <w:tc>
                <w:tcPr>
                  <w:tcW w:w="1068" w:type="dxa"/>
                </w:tcPr>
                <w:p w:rsidR="009D0E35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  <w:r w:rsidRPr="006C4318">
                    <w:rPr>
                      <w:rFonts w:asciiTheme="majorBidi" w:hAnsiTheme="majorBidi" w:cstheme="majorBidi"/>
                    </w:rPr>
                    <w:t>Number</w:t>
                  </w:r>
                  <w:r w:rsidR="009D0E35" w:rsidRPr="006C4318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  <w:r w:rsidRPr="006C4318">
                    <w:rPr>
                      <w:rFonts w:asciiTheme="majorBidi" w:hAnsiTheme="majorBidi" w:cstheme="majorBidi"/>
                    </w:rPr>
                    <w:t>unit</w:t>
                  </w:r>
                </w:p>
              </w:tc>
              <w:tc>
                <w:tcPr>
                  <w:tcW w:w="5334" w:type="dxa"/>
                </w:tcPr>
                <w:p w:rsidR="009D0E35" w:rsidRPr="006C4318" w:rsidRDefault="00C36FC6" w:rsidP="006C4318">
                  <w:pPr>
                    <w:rPr>
                      <w:rFonts w:asciiTheme="majorBidi" w:hAnsiTheme="majorBidi" w:cstheme="majorBidi"/>
                    </w:rPr>
                  </w:pPr>
                  <w:r w:rsidRPr="006C4318">
                    <w:rPr>
                      <w:rFonts w:asciiTheme="majorBidi" w:hAnsiTheme="majorBidi" w:cstheme="majorBidi"/>
                    </w:rPr>
                    <w:t>S</w:t>
                  </w:r>
                  <w:r w:rsidR="009D0E35" w:rsidRPr="006C4318">
                    <w:rPr>
                      <w:rFonts w:asciiTheme="majorBidi" w:hAnsiTheme="majorBidi" w:cstheme="majorBidi"/>
                    </w:rPr>
                    <w:t>ubject</w:t>
                  </w:r>
                </w:p>
              </w:tc>
              <w:tc>
                <w:tcPr>
                  <w:tcW w:w="2387" w:type="dxa"/>
                </w:tcPr>
                <w:p w:rsidR="009D0E35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Hours</w:t>
                  </w:r>
                </w:p>
              </w:tc>
            </w:tr>
            <w:tr w:rsidR="009D0E35" w:rsidRPr="006C4318" w:rsidTr="00242965">
              <w:tc>
                <w:tcPr>
                  <w:tcW w:w="1068" w:type="dxa"/>
                </w:tcPr>
                <w:p w:rsidR="009D0E35" w:rsidRPr="00775EEB" w:rsidRDefault="00775EEB" w:rsidP="00775EEB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1-</w:t>
                  </w:r>
                </w:p>
              </w:tc>
              <w:tc>
                <w:tcPr>
                  <w:tcW w:w="846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8269C6">
                    <w:rPr>
                      <w:rFonts w:asciiTheme="majorBidi" w:hAnsiTheme="majorBidi" w:cstheme="majorBidi"/>
                    </w:rPr>
                    <w:t>Newborn</w:t>
                  </w:r>
                  <w:proofErr w:type="spellEnd"/>
                  <w:r w:rsidRPr="008269C6">
                    <w:rPr>
                      <w:rFonts w:asciiTheme="majorBidi" w:hAnsiTheme="majorBidi" w:cstheme="majorBidi"/>
                    </w:rPr>
                    <w:t xml:space="preserve"> baby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-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 xml:space="preserve">Characteristics of normal </w:t>
                  </w:r>
                  <w:proofErr w:type="spellStart"/>
                  <w:r w:rsidRPr="008269C6">
                    <w:rPr>
                      <w:rFonts w:asciiTheme="majorBidi" w:hAnsiTheme="majorBidi" w:cstheme="majorBidi"/>
                    </w:rPr>
                    <w:t>Newborn</w:t>
                  </w:r>
                  <w:proofErr w:type="spellEnd"/>
                  <w:r w:rsidRPr="008269C6">
                    <w:rPr>
                      <w:rFonts w:asciiTheme="majorBidi" w:hAnsiTheme="majorBidi" w:cstheme="majorBidi"/>
                    </w:rPr>
                    <w:t xml:space="preserve"> baby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Weight, height, head, chest, skin, musculoskeletal system, Vital Signs, Senses and Neurological system (primitive reflexes).</w:t>
                  </w:r>
                </w:p>
                <w:p w:rsidR="009D0E35" w:rsidRPr="006C4318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 xml:space="preserve">Nursing role to </w:t>
                  </w:r>
                  <w:proofErr w:type="spellStart"/>
                  <w:r w:rsidRPr="008269C6">
                    <w:rPr>
                      <w:rFonts w:asciiTheme="majorBidi" w:hAnsiTheme="majorBidi" w:cstheme="majorBidi"/>
                    </w:rPr>
                    <w:t>newborn</w:t>
                  </w:r>
                  <w:proofErr w:type="spellEnd"/>
                  <w:r w:rsidRPr="008269C6">
                    <w:rPr>
                      <w:rFonts w:asciiTheme="majorBidi" w:hAnsiTheme="majorBidi" w:cstheme="majorBidi"/>
                    </w:rPr>
                    <w:t xml:space="preserve"> baby</w:t>
                  </w:r>
                </w:p>
              </w:tc>
              <w:tc>
                <w:tcPr>
                  <w:tcW w:w="2387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D0E35" w:rsidRPr="006C4318" w:rsidTr="00242965">
              <w:tc>
                <w:tcPr>
                  <w:tcW w:w="1068" w:type="dxa"/>
                </w:tcPr>
                <w:p w:rsidR="009D0E35" w:rsidRPr="006C4318" w:rsidRDefault="00775EEB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2-</w:t>
                  </w:r>
                </w:p>
              </w:tc>
              <w:tc>
                <w:tcPr>
                  <w:tcW w:w="846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Premature baby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1.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Definition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2.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Aetiology &amp; Risk factors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lastRenderedPageBreak/>
                    <w:t>3.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Characteristics of a Premature Baby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4.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Nursing care management</w:t>
                  </w:r>
                </w:p>
                <w:p w:rsidR="009D0E35" w:rsidRPr="006C4318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5.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Complications of premature baby</w:t>
                  </w:r>
                </w:p>
              </w:tc>
              <w:tc>
                <w:tcPr>
                  <w:tcW w:w="2387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D0E35" w:rsidRPr="006C4318" w:rsidTr="00242965">
              <w:tc>
                <w:tcPr>
                  <w:tcW w:w="1068" w:type="dxa"/>
                </w:tcPr>
                <w:p w:rsidR="009D0E35" w:rsidRPr="006C4318" w:rsidRDefault="00775EEB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3-</w:t>
                  </w:r>
                </w:p>
              </w:tc>
              <w:tc>
                <w:tcPr>
                  <w:tcW w:w="846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Nutrition for premature babies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Breastmilk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Formula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Intravenous (IV) feeding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Gavage-feeding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Administration of medication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Prevention of infection in premature baby</w:t>
                  </w:r>
                </w:p>
                <w:p w:rsidR="009D0E35" w:rsidRPr="006C4318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Nursing assessment for premature baby</w:t>
                  </w:r>
                </w:p>
              </w:tc>
              <w:tc>
                <w:tcPr>
                  <w:tcW w:w="2387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D0E35" w:rsidRPr="006C4318" w:rsidTr="00242965">
              <w:tc>
                <w:tcPr>
                  <w:tcW w:w="1068" w:type="dxa"/>
                </w:tcPr>
                <w:p w:rsidR="009D0E35" w:rsidRPr="006C4318" w:rsidRDefault="00775EEB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4-</w:t>
                  </w:r>
                  <w:r w:rsidR="008269C6">
                    <w:rPr>
                      <w:rFonts w:asciiTheme="majorBidi" w:hAnsiTheme="majorBidi" w:cstheme="majorBidi"/>
                    </w:rPr>
                    <w:t>5</w:t>
                  </w:r>
                </w:p>
              </w:tc>
              <w:tc>
                <w:tcPr>
                  <w:tcW w:w="846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Growth and Development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Definition Growth and Development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Patterns of growth and development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Stages of growth and development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Physical development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 xml:space="preserve">Cognitive development 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Emotional development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Social development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•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Theories of development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1.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Freud’s Psychosexual Development Theory</w:t>
                  </w:r>
                </w:p>
                <w:p w:rsidR="008269C6" w:rsidRPr="008269C6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2.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Erikson’s Stages of Psychosocial Development Theory</w:t>
                  </w:r>
                </w:p>
                <w:p w:rsidR="009D0E35" w:rsidRPr="006C4318" w:rsidRDefault="008269C6" w:rsidP="008269C6">
                  <w:pPr>
                    <w:rPr>
                      <w:rFonts w:asciiTheme="majorBidi" w:hAnsiTheme="majorBidi" w:cstheme="majorBidi"/>
                    </w:rPr>
                  </w:pPr>
                  <w:r w:rsidRPr="008269C6">
                    <w:rPr>
                      <w:rFonts w:asciiTheme="majorBidi" w:hAnsiTheme="majorBidi" w:cstheme="majorBidi"/>
                    </w:rPr>
                    <w:t>3.</w:t>
                  </w:r>
                  <w:r w:rsidRPr="008269C6">
                    <w:rPr>
                      <w:rFonts w:asciiTheme="majorBidi" w:hAnsiTheme="majorBidi" w:cstheme="majorBidi"/>
                    </w:rPr>
                    <w:tab/>
                    <w:t>Piaget’s Phases of Cognitive Development:</w:t>
                  </w:r>
                </w:p>
              </w:tc>
              <w:tc>
                <w:tcPr>
                  <w:tcW w:w="2387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D0E35" w:rsidRPr="006C4318" w:rsidTr="00242965">
              <w:tc>
                <w:tcPr>
                  <w:tcW w:w="1068" w:type="dxa"/>
                </w:tcPr>
                <w:p w:rsidR="009D0E35" w:rsidRPr="006C4318" w:rsidRDefault="00D148DE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6-</w:t>
                  </w:r>
                </w:p>
              </w:tc>
              <w:tc>
                <w:tcPr>
                  <w:tcW w:w="846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Factors affecting growth and development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1.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>Pre - natal factors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a.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 xml:space="preserve">Hereditary traits: 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b.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 xml:space="preserve">Nationality and race  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c.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 xml:space="preserve">Sex: 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d.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 xml:space="preserve">Nutrition: 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e.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>Disease: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f.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>Drugs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2.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>Post- natal factors.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a.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>External factors: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1.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>Environment: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2.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 xml:space="preserve">Emotional climate of home 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3.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 xml:space="preserve">Socioeconomic level: 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4.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 xml:space="preserve">Family and community 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5.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 xml:space="preserve">Cultural factors 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6.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>Influence of the mass media: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b.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>Internal factors</w:t>
                  </w:r>
                </w:p>
                <w:p w:rsidR="00D148DE" w:rsidRPr="00D148DE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1.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 xml:space="preserve">Environmental hazards: </w:t>
                  </w:r>
                </w:p>
                <w:p w:rsidR="009D0E35" w:rsidRPr="006C4318" w:rsidRDefault="00D148DE" w:rsidP="00D148DE">
                  <w:pPr>
                    <w:rPr>
                      <w:rFonts w:asciiTheme="majorBidi" w:hAnsiTheme="majorBidi" w:cstheme="majorBidi"/>
                    </w:rPr>
                  </w:pPr>
                  <w:r w:rsidRPr="00D148DE">
                    <w:rPr>
                      <w:rFonts w:asciiTheme="majorBidi" w:hAnsiTheme="majorBidi" w:cstheme="majorBidi"/>
                    </w:rPr>
                    <w:t>2.</w:t>
                  </w:r>
                  <w:r w:rsidRPr="00D148DE">
                    <w:rPr>
                      <w:rFonts w:asciiTheme="majorBidi" w:hAnsiTheme="majorBidi" w:cstheme="majorBidi"/>
                    </w:rPr>
                    <w:tab/>
                    <w:t>Hormonal balance</w:t>
                  </w:r>
                </w:p>
              </w:tc>
              <w:tc>
                <w:tcPr>
                  <w:tcW w:w="2387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9D0E35" w:rsidRPr="006C4318" w:rsidTr="00242965">
              <w:tc>
                <w:tcPr>
                  <w:tcW w:w="1068" w:type="dxa"/>
                </w:tcPr>
                <w:p w:rsidR="009D0E35" w:rsidRPr="006C4318" w:rsidRDefault="002F2889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7-</w:t>
                  </w:r>
                </w:p>
              </w:tc>
              <w:tc>
                <w:tcPr>
                  <w:tcW w:w="846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9D0E35" w:rsidRPr="006C4318" w:rsidRDefault="002F2889" w:rsidP="006C4318">
                  <w:pPr>
                    <w:rPr>
                      <w:rFonts w:asciiTheme="majorBidi" w:hAnsiTheme="majorBidi" w:cstheme="majorBidi"/>
                    </w:rPr>
                  </w:pPr>
                  <w:r w:rsidRPr="002F2889">
                    <w:rPr>
                      <w:rFonts w:asciiTheme="majorBidi" w:hAnsiTheme="majorBidi" w:cstheme="majorBidi"/>
                    </w:rPr>
                    <w:t>Physical growth for all stages</w:t>
                  </w:r>
                </w:p>
              </w:tc>
              <w:tc>
                <w:tcPr>
                  <w:tcW w:w="2387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80B42" w:rsidRPr="006C4318" w:rsidTr="00242965">
              <w:tc>
                <w:tcPr>
                  <w:tcW w:w="1068" w:type="dxa"/>
                </w:tcPr>
                <w:p w:rsidR="00780B42" w:rsidRPr="006C4318" w:rsidRDefault="002F2889" w:rsidP="00780B4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8-</w:t>
                  </w:r>
                </w:p>
              </w:tc>
              <w:tc>
                <w:tcPr>
                  <w:tcW w:w="846" w:type="dxa"/>
                </w:tcPr>
                <w:p w:rsidR="00780B42" w:rsidRPr="006C4318" w:rsidRDefault="00780B42" w:rsidP="00780B42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2F2889" w:rsidRPr="002F2889" w:rsidRDefault="002F2889" w:rsidP="002F2889">
                  <w:pPr>
                    <w:rPr>
                      <w:rFonts w:asciiTheme="majorBidi" w:hAnsiTheme="majorBidi" w:cstheme="majorBidi"/>
                    </w:rPr>
                  </w:pPr>
                  <w:r w:rsidRPr="002F2889">
                    <w:rPr>
                      <w:rFonts w:asciiTheme="majorBidi" w:hAnsiTheme="majorBidi" w:cstheme="majorBidi"/>
                    </w:rPr>
                    <w:t>Nutrition for children</w:t>
                  </w:r>
                </w:p>
                <w:p w:rsidR="002F2889" w:rsidRPr="002F2889" w:rsidRDefault="002F2889" w:rsidP="002F2889">
                  <w:pPr>
                    <w:rPr>
                      <w:rFonts w:asciiTheme="majorBidi" w:hAnsiTheme="majorBidi" w:cstheme="majorBidi"/>
                    </w:rPr>
                  </w:pPr>
                  <w:r w:rsidRPr="002F2889">
                    <w:rPr>
                      <w:rFonts w:asciiTheme="majorBidi" w:hAnsiTheme="majorBidi" w:cstheme="majorBidi"/>
                    </w:rPr>
                    <w:t>1.</w:t>
                  </w:r>
                  <w:r w:rsidRPr="002F2889">
                    <w:rPr>
                      <w:rFonts w:asciiTheme="majorBidi" w:hAnsiTheme="majorBidi" w:cstheme="majorBidi"/>
                    </w:rPr>
                    <w:tab/>
                    <w:t>Human (breast) milk</w:t>
                  </w:r>
                </w:p>
                <w:p w:rsidR="002F2889" w:rsidRPr="002F2889" w:rsidRDefault="002F2889" w:rsidP="002F2889">
                  <w:pPr>
                    <w:rPr>
                      <w:rFonts w:asciiTheme="majorBidi" w:hAnsiTheme="majorBidi" w:cstheme="majorBidi"/>
                    </w:rPr>
                  </w:pPr>
                  <w:r w:rsidRPr="002F2889">
                    <w:rPr>
                      <w:rFonts w:asciiTheme="majorBidi" w:hAnsiTheme="majorBidi" w:cstheme="majorBidi"/>
                    </w:rPr>
                    <w:t>2.</w:t>
                  </w:r>
                  <w:r w:rsidRPr="002F2889">
                    <w:rPr>
                      <w:rFonts w:asciiTheme="majorBidi" w:hAnsiTheme="majorBidi" w:cstheme="majorBidi"/>
                    </w:rPr>
                    <w:tab/>
                    <w:t>Bottle feeding</w:t>
                  </w:r>
                </w:p>
                <w:p w:rsidR="002F2889" w:rsidRPr="002F2889" w:rsidRDefault="002F2889" w:rsidP="002F2889">
                  <w:pPr>
                    <w:rPr>
                      <w:rFonts w:asciiTheme="majorBidi" w:hAnsiTheme="majorBidi" w:cstheme="majorBidi"/>
                    </w:rPr>
                  </w:pPr>
                  <w:r w:rsidRPr="002F2889">
                    <w:rPr>
                      <w:rFonts w:asciiTheme="majorBidi" w:hAnsiTheme="majorBidi" w:cstheme="majorBidi"/>
                    </w:rPr>
                    <w:t>3.</w:t>
                  </w:r>
                  <w:r w:rsidRPr="002F2889">
                    <w:rPr>
                      <w:rFonts w:asciiTheme="majorBidi" w:hAnsiTheme="majorBidi" w:cstheme="majorBidi"/>
                    </w:rPr>
                    <w:tab/>
                    <w:t>Burping</w:t>
                  </w:r>
                </w:p>
                <w:p w:rsidR="002F2889" w:rsidRPr="002F2889" w:rsidRDefault="002F2889" w:rsidP="002F2889">
                  <w:pPr>
                    <w:rPr>
                      <w:rFonts w:asciiTheme="majorBidi" w:hAnsiTheme="majorBidi" w:cstheme="majorBidi"/>
                    </w:rPr>
                  </w:pPr>
                  <w:r w:rsidRPr="002F2889">
                    <w:rPr>
                      <w:rFonts w:asciiTheme="majorBidi" w:hAnsiTheme="majorBidi" w:cstheme="majorBidi"/>
                    </w:rPr>
                    <w:t>4.</w:t>
                  </w:r>
                  <w:r w:rsidRPr="002F2889">
                    <w:rPr>
                      <w:rFonts w:asciiTheme="majorBidi" w:hAnsiTheme="majorBidi" w:cstheme="majorBidi"/>
                    </w:rPr>
                    <w:tab/>
                    <w:t>Selection and preparation of solid food</w:t>
                  </w:r>
                </w:p>
                <w:p w:rsidR="00780B42" w:rsidRPr="006C4318" w:rsidRDefault="002F2889" w:rsidP="002F2889">
                  <w:pPr>
                    <w:rPr>
                      <w:rFonts w:asciiTheme="majorBidi" w:hAnsiTheme="majorBidi" w:cstheme="majorBidi"/>
                    </w:rPr>
                  </w:pPr>
                  <w:r w:rsidRPr="002F2889">
                    <w:rPr>
                      <w:rFonts w:asciiTheme="majorBidi" w:hAnsiTheme="majorBidi" w:cstheme="majorBidi"/>
                    </w:rPr>
                    <w:t>5.</w:t>
                  </w:r>
                  <w:r w:rsidRPr="002F2889">
                    <w:rPr>
                      <w:rFonts w:asciiTheme="majorBidi" w:hAnsiTheme="majorBidi" w:cstheme="majorBidi"/>
                    </w:rPr>
                    <w:tab/>
                    <w:t>Nutrition for different stages of children</w:t>
                  </w:r>
                </w:p>
              </w:tc>
              <w:tc>
                <w:tcPr>
                  <w:tcW w:w="2387" w:type="dxa"/>
                </w:tcPr>
                <w:p w:rsidR="00780B42" w:rsidRPr="002F71E4" w:rsidRDefault="00780B42" w:rsidP="00780B42"/>
              </w:tc>
            </w:tr>
            <w:tr w:rsidR="00780B42" w:rsidRPr="006C4318" w:rsidTr="00242965">
              <w:tc>
                <w:tcPr>
                  <w:tcW w:w="1068" w:type="dxa"/>
                </w:tcPr>
                <w:p w:rsidR="00780B42" w:rsidRPr="006C4318" w:rsidRDefault="009B3601" w:rsidP="00780B4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9-</w:t>
                  </w:r>
                </w:p>
              </w:tc>
              <w:tc>
                <w:tcPr>
                  <w:tcW w:w="846" w:type="dxa"/>
                </w:tcPr>
                <w:p w:rsidR="00780B42" w:rsidRPr="006C4318" w:rsidRDefault="00780B42" w:rsidP="00780B42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 xml:space="preserve">Malnutrition 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lastRenderedPageBreak/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Protein-energy malnutrition (Marasmus and Kwashiorkor)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RICKETS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SCURVY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Definition of each disease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Causes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Clinical Features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Nursing care managements</w:t>
                  </w:r>
                </w:p>
                <w:p w:rsidR="00780B42" w:rsidRPr="006C4318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Prevention</w:t>
                  </w:r>
                </w:p>
              </w:tc>
              <w:tc>
                <w:tcPr>
                  <w:tcW w:w="2387" w:type="dxa"/>
                </w:tcPr>
                <w:p w:rsidR="00780B42" w:rsidRDefault="00780B42" w:rsidP="00780B42"/>
              </w:tc>
            </w:tr>
            <w:tr w:rsidR="009D0E35" w:rsidRPr="006C4318" w:rsidTr="00242965">
              <w:tc>
                <w:tcPr>
                  <w:tcW w:w="1068" w:type="dxa"/>
                </w:tcPr>
                <w:p w:rsidR="009D0E35" w:rsidRPr="006C4318" w:rsidRDefault="009B3601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10-11</w:t>
                  </w:r>
                </w:p>
              </w:tc>
              <w:tc>
                <w:tcPr>
                  <w:tcW w:w="846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Nursing care of child with respiratory tract infection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Upper Respiratory Tract Infections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1.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</w:r>
                  <w:proofErr w:type="spellStart"/>
                  <w:r w:rsidRPr="009B3601">
                    <w:rPr>
                      <w:rFonts w:asciiTheme="majorBidi" w:hAnsiTheme="majorBidi" w:cstheme="majorBidi"/>
                    </w:rPr>
                    <w:t>Nasopharyngitis</w:t>
                  </w:r>
                  <w:proofErr w:type="spellEnd"/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2.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 xml:space="preserve">Croup or </w:t>
                  </w:r>
                  <w:proofErr w:type="spellStart"/>
                  <w:r w:rsidRPr="009B3601">
                    <w:rPr>
                      <w:rFonts w:asciiTheme="majorBidi" w:hAnsiTheme="majorBidi" w:cstheme="majorBidi"/>
                    </w:rPr>
                    <w:t>Laryngotracheobronchitis</w:t>
                  </w:r>
                  <w:proofErr w:type="spellEnd"/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3.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Tonsillitis and Pharyngitis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Lower respiratory tract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1.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 xml:space="preserve">Bronchitis 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2.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 xml:space="preserve">Pneumonia </w:t>
                  </w:r>
                </w:p>
                <w:p w:rsidR="009D0E35" w:rsidRPr="006C4318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3.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Asthma</w:t>
                  </w:r>
                </w:p>
              </w:tc>
              <w:tc>
                <w:tcPr>
                  <w:tcW w:w="2387" w:type="dxa"/>
                </w:tcPr>
                <w:p w:rsidR="009D0E35" w:rsidRPr="006C4318" w:rsidRDefault="009D0E3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42965" w:rsidRPr="006C4318" w:rsidTr="00242965">
              <w:tc>
                <w:tcPr>
                  <w:tcW w:w="1068" w:type="dxa"/>
                </w:tcPr>
                <w:p w:rsidR="00242965" w:rsidRPr="006C4318" w:rsidRDefault="009B3601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12-</w:t>
                  </w:r>
                </w:p>
              </w:tc>
              <w:tc>
                <w:tcPr>
                  <w:tcW w:w="846" w:type="dxa"/>
                </w:tcPr>
                <w:p w:rsidR="00242965" w:rsidRPr="006C4318" w:rsidRDefault="0024296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Nursing care of  child with gastroenteritis: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</w:r>
                  <w:proofErr w:type="spellStart"/>
                  <w:r w:rsidRPr="009B3601">
                    <w:rPr>
                      <w:rFonts w:asciiTheme="majorBidi" w:hAnsiTheme="majorBidi" w:cstheme="majorBidi"/>
                    </w:rPr>
                    <w:t>Diarrhea</w:t>
                  </w:r>
                  <w:proofErr w:type="spellEnd"/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Vomiting</w:t>
                  </w:r>
                </w:p>
                <w:p w:rsidR="00242965" w:rsidRPr="006C4318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Dehydration</w:t>
                  </w:r>
                </w:p>
              </w:tc>
              <w:tc>
                <w:tcPr>
                  <w:tcW w:w="2387" w:type="dxa"/>
                </w:tcPr>
                <w:p w:rsidR="00242965" w:rsidRPr="006C4318" w:rsidRDefault="00242965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C4318" w:rsidRPr="006C4318" w:rsidTr="00242965">
              <w:tc>
                <w:tcPr>
                  <w:tcW w:w="1068" w:type="dxa"/>
                </w:tcPr>
                <w:p w:rsidR="006C4318" w:rsidRPr="006C4318" w:rsidRDefault="009B3601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13-14</w:t>
                  </w:r>
                </w:p>
              </w:tc>
              <w:tc>
                <w:tcPr>
                  <w:tcW w:w="846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Nursing care of child with gastrointestinal anomalies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 xml:space="preserve">Cleft lip, cleft palate, 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 xml:space="preserve">pyloric stenosis, 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 xml:space="preserve">intussusceptions, 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Intestinal obstruction</w:t>
                  </w:r>
                </w:p>
                <w:p w:rsidR="006C4318" w:rsidRPr="006C4318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imperforated anus</w:t>
                  </w:r>
                </w:p>
              </w:tc>
              <w:tc>
                <w:tcPr>
                  <w:tcW w:w="2387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C4318" w:rsidRPr="006C4318" w:rsidTr="00242965">
              <w:tc>
                <w:tcPr>
                  <w:tcW w:w="1068" w:type="dxa"/>
                </w:tcPr>
                <w:p w:rsidR="006C4318" w:rsidRPr="006C4318" w:rsidRDefault="009B3601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15-</w:t>
                  </w:r>
                </w:p>
              </w:tc>
              <w:tc>
                <w:tcPr>
                  <w:tcW w:w="846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Nursing care of the child with urological problems:</w:t>
                  </w:r>
                </w:p>
                <w:p w:rsidR="009B3601" w:rsidRPr="009B3601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Nephritis and nephritic syndrome.</w:t>
                  </w:r>
                </w:p>
                <w:p w:rsidR="006C4318" w:rsidRPr="006C4318" w:rsidRDefault="009B3601" w:rsidP="009B3601">
                  <w:pPr>
                    <w:rPr>
                      <w:rFonts w:asciiTheme="majorBidi" w:hAnsiTheme="majorBidi" w:cstheme="majorBidi"/>
                    </w:rPr>
                  </w:pPr>
                  <w:r w:rsidRPr="009B3601">
                    <w:rPr>
                      <w:rFonts w:asciiTheme="majorBidi" w:hAnsiTheme="majorBidi" w:cstheme="majorBidi"/>
                    </w:rPr>
                    <w:t>•</w:t>
                  </w:r>
                  <w:r w:rsidRPr="009B3601">
                    <w:rPr>
                      <w:rFonts w:asciiTheme="majorBidi" w:hAnsiTheme="majorBidi" w:cstheme="majorBidi"/>
                    </w:rPr>
                    <w:tab/>
                    <w:t>Urinary tract infection</w:t>
                  </w:r>
                </w:p>
              </w:tc>
              <w:tc>
                <w:tcPr>
                  <w:tcW w:w="2387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C4318" w:rsidRPr="006C4318" w:rsidTr="00242965">
              <w:tc>
                <w:tcPr>
                  <w:tcW w:w="1068" w:type="dxa"/>
                </w:tcPr>
                <w:p w:rsidR="006C4318" w:rsidRPr="006C4318" w:rsidRDefault="0089566B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16-</w:t>
                  </w:r>
                </w:p>
              </w:tc>
              <w:tc>
                <w:tcPr>
                  <w:tcW w:w="846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 xml:space="preserve">Nursing care of the child with cardiovascular disorders: </w:t>
                  </w:r>
                </w:p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  <w:t xml:space="preserve">Congenital heart disease </w:t>
                  </w:r>
                </w:p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  <w:t>Congestive heart failure</w:t>
                  </w:r>
                </w:p>
                <w:p w:rsidR="006C4318" w:rsidRPr="006C4318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  <w:t>Acquired heart disease</w:t>
                  </w:r>
                </w:p>
              </w:tc>
              <w:tc>
                <w:tcPr>
                  <w:tcW w:w="2387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C4318" w:rsidRPr="006C4318" w:rsidTr="00242965">
              <w:tc>
                <w:tcPr>
                  <w:tcW w:w="1068" w:type="dxa"/>
                </w:tcPr>
                <w:p w:rsidR="006C4318" w:rsidRPr="006C4318" w:rsidRDefault="0089566B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17-18</w:t>
                  </w:r>
                </w:p>
              </w:tc>
              <w:tc>
                <w:tcPr>
                  <w:tcW w:w="846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 xml:space="preserve">Nursing Care of the child with </w:t>
                  </w:r>
                  <w:proofErr w:type="spellStart"/>
                  <w:r w:rsidRPr="0089566B">
                    <w:rPr>
                      <w:rFonts w:asciiTheme="majorBidi" w:hAnsiTheme="majorBidi" w:cstheme="majorBidi"/>
                    </w:rPr>
                    <w:t>hematological</w:t>
                  </w:r>
                  <w:proofErr w:type="spellEnd"/>
                  <w:r w:rsidRPr="0089566B">
                    <w:rPr>
                      <w:rFonts w:asciiTheme="majorBidi" w:hAnsiTheme="majorBidi" w:cstheme="majorBidi"/>
                    </w:rPr>
                    <w:t xml:space="preserve"> disorders.</w:t>
                  </w:r>
                </w:p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  <w:t xml:space="preserve">Iron deficiency. </w:t>
                  </w:r>
                </w:p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</w:r>
                  <w:proofErr w:type="spellStart"/>
                  <w:r w:rsidRPr="0089566B">
                    <w:rPr>
                      <w:rFonts w:asciiTheme="majorBidi" w:hAnsiTheme="majorBidi" w:cstheme="majorBidi"/>
                    </w:rPr>
                    <w:t>Leukemia</w:t>
                  </w:r>
                  <w:proofErr w:type="spellEnd"/>
                  <w:r w:rsidRPr="0089566B">
                    <w:rPr>
                      <w:rFonts w:asciiTheme="majorBidi" w:hAnsiTheme="majorBidi" w:cstheme="majorBidi"/>
                    </w:rPr>
                    <w:t>.</w:t>
                  </w:r>
                </w:p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</w:r>
                  <w:proofErr w:type="spellStart"/>
                  <w:r w:rsidRPr="0089566B">
                    <w:rPr>
                      <w:rFonts w:asciiTheme="majorBidi" w:hAnsiTheme="majorBidi" w:cstheme="majorBidi"/>
                    </w:rPr>
                    <w:t>Hemophilia</w:t>
                  </w:r>
                  <w:proofErr w:type="spellEnd"/>
                  <w:r w:rsidRPr="0089566B">
                    <w:rPr>
                      <w:rFonts w:asciiTheme="majorBidi" w:hAnsiTheme="majorBidi" w:cstheme="majorBidi"/>
                    </w:rPr>
                    <w:t xml:space="preserve">  </w:t>
                  </w:r>
                </w:p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  <w:t>Thalassemia.</w:t>
                  </w:r>
                </w:p>
                <w:p w:rsidR="006C4318" w:rsidRPr="006C4318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  <w:t xml:space="preserve">Sickle cell </w:t>
                  </w:r>
                  <w:proofErr w:type="spellStart"/>
                  <w:r w:rsidRPr="0089566B">
                    <w:rPr>
                      <w:rFonts w:asciiTheme="majorBidi" w:hAnsiTheme="majorBidi" w:cstheme="majorBidi"/>
                    </w:rPr>
                    <w:t>anemia</w:t>
                  </w:r>
                  <w:proofErr w:type="spellEnd"/>
                </w:p>
              </w:tc>
              <w:tc>
                <w:tcPr>
                  <w:tcW w:w="2387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C4318" w:rsidRPr="006C4318" w:rsidTr="00242965">
              <w:tc>
                <w:tcPr>
                  <w:tcW w:w="1068" w:type="dxa"/>
                </w:tcPr>
                <w:p w:rsidR="006C4318" w:rsidRPr="006C4318" w:rsidRDefault="0089566B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19-</w:t>
                  </w:r>
                </w:p>
              </w:tc>
              <w:tc>
                <w:tcPr>
                  <w:tcW w:w="846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Nursing Care of the child with Endocrine dysfunction:</w:t>
                  </w:r>
                </w:p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</w:r>
                  <w:proofErr w:type="spellStart"/>
                  <w:r w:rsidRPr="0089566B">
                    <w:rPr>
                      <w:rFonts w:asciiTheme="majorBidi" w:hAnsiTheme="majorBidi" w:cstheme="majorBidi"/>
                    </w:rPr>
                    <w:t>Goiter</w:t>
                  </w:r>
                  <w:proofErr w:type="spellEnd"/>
                </w:p>
                <w:p w:rsidR="006C4318" w:rsidRPr="006C4318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  <w:t>Diabetes mellitus</w:t>
                  </w:r>
                </w:p>
              </w:tc>
              <w:tc>
                <w:tcPr>
                  <w:tcW w:w="2387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C4318" w:rsidRPr="006C4318" w:rsidTr="00242965">
              <w:tc>
                <w:tcPr>
                  <w:tcW w:w="1068" w:type="dxa"/>
                </w:tcPr>
                <w:p w:rsidR="006C4318" w:rsidRPr="006C4318" w:rsidRDefault="0089566B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20-</w:t>
                  </w:r>
                </w:p>
              </w:tc>
              <w:tc>
                <w:tcPr>
                  <w:tcW w:w="846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Nursing Care of the child with Neuromuscular dysfunction</w:t>
                  </w:r>
                </w:p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  <w:t>Cerebral palsy</w:t>
                  </w:r>
                </w:p>
                <w:p w:rsidR="0089566B" w:rsidRPr="0089566B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</w:r>
                  <w:proofErr w:type="spellStart"/>
                  <w:r w:rsidRPr="0089566B">
                    <w:rPr>
                      <w:rFonts w:asciiTheme="majorBidi" w:hAnsiTheme="majorBidi" w:cstheme="majorBidi"/>
                    </w:rPr>
                    <w:t>Spina</w:t>
                  </w:r>
                  <w:proofErr w:type="spellEnd"/>
                  <w:r w:rsidRPr="0089566B">
                    <w:rPr>
                      <w:rFonts w:asciiTheme="majorBidi" w:hAnsiTheme="majorBidi" w:cstheme="majorBidi"/>
                    </w:rPr>
                    <w:t xml:space="preserve"> bifida </w:t>
                  </w:r>
                </w:p>
                <w:p w:rsidR="006C4318" w:rsidRPr="006C4318" w:rsidRDefault="0089566B" w:rsidP="0089566B">
                  <w:pPr>
                    <w:rPr>
                      <w:rFonts w:asciiTheme="majorBidi" w:hAnsiTheme="majorBidi" w:cstheme="majorBidi"/>
                    </w:rPr>
                  </w:pPr>
                  <w:r w:rsidRPr="0089566B">
                    <w:rPr>
                      <w:rFonts w:asciiTheme="majorBidi" w:hAnsiTheme="majorBidi" w:cstheme="majorBidi"/>
                    </w:rPr>
                    <w:t>•</w:t>
                  </w:r>
                  <w:r w:rsidRPr="0089566B">
                    <w:rPr>
                      <w:rFonts w:asciiTheme="majorBidi" w:hAnsiTheme="majorBidi" w:cstheme="majorBidi"/>
                    </w:rPr>
                    <w:tab/>
                    <w:t>Spinal cord injury</w:t>
                  </w:r>
                </w:p>
              </w:tc>
              <w:tc>
                <w:tcPr>
                  <w:tcW w:w="2387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F92F15" w:rsidRPr="006C4318" w:rsidTr="00242965">
              <w:tc>
                <w:tcPr>
                  <w:tcW w:w="1068" w:type="dxa"/>
                </w:tcPr>
                <w:p w:rsidR="00F92F15" w:rsidRPr="006C4318" w:rsidRDefault="00F92F15" w:rsidP="00F92F15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21-</w:t>
                  </w:r>
                </w:p>
              </w:tc>
              <w:tc>
                <w:tcPr>
                  <w:tcW w:w="846" w:type="dxa"/>
                </w:tcPr>
                <w:p w:rsidR="00F92F15" w:rsidRPr="006C4318" w:rsidRDefault="00F92F15" w:rsidP="00F92F1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F92F15" w:rsidRPr="00F563B7" w:rsidRDefault="00F92F15" w:rsidP="00F92F15">
                  <w:r w:rsidRPr="00F563B7">
                    <w:t xml:space="preserve">Nursing Care of  The child with communicable diseases </w:t>
                  </w:r>
                </w:p>
              </w:tc>
              <w:tc>
                <w:tcPr>
                  <w:tcW w:w="2387" w:type="dxa"/>
                </w:tcPr>
                <w:p w:rsidR="00F92F15" w:rsidRPr="006C4318" w:rsidRDefault="00F92F15" w:rsidP="00F92F1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F92F15" w:rsidRPr="006C4318" w:rsidTr="00242965">
              <w:tc>
                <w:tcPr>
                  <w:tcW w:w="1068" w:type="dxa"/>
                </w:tcPr>
                <w:p w:rsidR="00F92F15" w:rsidRPr="006C4318" w:rsidRDefault="00F92F15" w:rsidP="00F92F15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22-</w:t>
                  </w:r>
                </w:p>
              </w:tc>
              <w:tc>
                <w:tcPr>
                  <w:tcW w:w="846" w:type="dxa"/>
                </w:tcPr>
                <w:p w:rsidR="00F92F15" w:rsidRPr="006C4318" w:rsidRDefault="00F92F15" w:rsidP="00F92F1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F92F15" w:rsidRPr="00F563B7" w:rsidRDefault="00F92F15" w:rsidP="00F92F15">
                  <w:r w:rsidRPr="00F563B7">
                    <w:t xml:space="preserve">Immunization </w:t>
                  </w:r>
                </w:p>
              </w:tc>
              <w:tc>
                <w:tcPr>
                  <w:tcW w:w="2387" w:type="dxa"/>
                </w:tcPr>
                <w:p w:rsidR="00F92F15" w:rsidRPr="006C4318" w:rsidRDefault="00F92F15" w:rsidP="00F92F1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F92F15" w:rsidRPr="006C4318" w:rsidTr="00242965">
              <w:tc>
                <w:tcPr>
                  <w:tcW w:w="1068" w:type="dxa"/>
                </w:tcPr>
                <w:p w:rsidR="00F92F15" w:rsidRPr="006C4318" w:rsidRDefault="00F92F15" w:rsidP="00F92F15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lastRenderedPageBreak/>
                    <w:t>23-</w:t>
                  </w:r>
                </w:p>
              </w:tc>
              <w:tc>
                <w:tcPr>
                  <w:tcW w:w="846" w:type="dxa"/>
                </w:tcPr>
                <w:p w:rsidR="00F92F15" w:rsidRPr="006C4318" w:rsidRDefault="00F92F15" w:rsidP="00F92F15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F92F15" w:rsidRPr="00F563B7" w:rsidRDefault="00F92F15" w:rsidP="00F92F15">
                  <w:r w:rsidRPr="00F563B7">
                    <w:t>Nursing Care of  The child with epilepsy and febrile convulsion</w:t>
                  </w:r>
                </w:p>
              </w:tc>
              <w:tc>
                <w:tcPr>
                  <w:tcW w:w="2387" w:type="dxa"/>
                </w:tcPr>
                <w:p w:rsidR="00F92F15" w:rsidRPr="006C4318" w:rsidRDefault="00F92F15" w:rsidP="00F92F1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C4318" w:rsidRPr="006C4318" w:rsidTr="00242965">
              <w:tc>
                <w:tcPr>
                  <w:tcW w:w="1068" w:type="dxa"/>
                </w:tcPr>
                <w:p w:rsidR="006C4318" w:rsidRPr="006C4318" w:rsidRDefault="00F92F15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24-</w:t>
                  </w:r>
                </w:p>
              </w:tc>
              <w:tc>
                <w:tcPr>
                  <w:tcW w:w="846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6C4318" w:rsidRPr="006C4318" w:rsidRDefault="00F92F15" w:rsidP="006C4318">
                  <w:pPr>
                    <w:rPr>
                      <w:rFonts w:asciiTheme="majorBidi" w:hAnsiTheme="majorBidi" w:cstheme="majorBidi"/>
                    </w:rPr>
                  </w:pPr>
                  <w:r w:rsidRPr="00F92F15">
                    <w:rPr>
                      <w:rFonts w:asciiTheme="majorBidi" w:hAnsiTheme="majorBidi" w:cstheme="majorBidi"/>
                    </w:rPr>
                    <w:t>Nursing Care of  The child with disabilities</w:t>
                  </w:r>
                </w:p>
              </w:tc>
              <w:tc>
                <w:tcPr>
                  <w:tcW w:w="2387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C4318" w:rsidRPr="006C4318" w:rsidTr="00242965">
              <w:tc>
                <w:tcPr>
                  <w:tcW w:w="1068" w:type="dxa"/>
                </w:tcPr>
                <w:p w:rsidR="006C4318" w:rsidRPr="006C4318" w:rsidRDefault="00F23FCC" w:rsidP="006C431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25-26-27</w:t>
                  </w:r>
                </w:p>
              </w:tc>
              <w:tc>
                <w:tcPr>
                  <w:tcW w:w="846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F23FCC" w:rsidRPr="00F23FCC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  <w:r w:rsidRPr="00F23FCC">
                    <w:rPr>
                      <w:rFonts w:asciiTheme="majorBidi" w:hAnsiTheme="majorBidi" w:cstheme="majorBidi"/>
                    </w:rPr>
                    <w:t>Nursing Care of  The child with Accidents, injuries and its prevention</w:t>
                  </w:r>
                </w:p>
                <w:p w:rsidR="00F23FCC" w:rsidRPr="00F23FCC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  <w:r w:rsidRPr="00F23FCC">
                    <w:rPr>
                      <w:rFonts w:asciiTheme="majorBidi" w:hAnsiTheme="majorBidi" w:cstheme="majorBidi"/>
                    </w:rPr>
                    <w:t>•</w:t>
                  </w:r>
                  <w:r w:rsidRPr="00F23FCC">
                    <w:rPr>
                      <w:rFonts w:asciiTheme="majorBidi" w:hAnsiTheme="majorBidi" w:cstheme="majorBidi"/>
                    </w:rPr>
                    <w:tab/>
                    <w:t>Poisoning</w:t>
                  </w:r>
                </w:p>
                <w:p w:rsidR="00F23FCC" w:rsidRPr="00F23FCC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  <w:r w:rsidRPr="00F23FCC">
                    <w:rPr>
                      <w:rFonts w:asciiTheme="majorBidi" w:hAnsiTheme="majorBidi" w:cstheme="majorBidi"/>
                    </w:rPr>
                    <w:t>•</w:t>
                  </w:r>
                  <w:r w:rsidRPr="00F23FCC">
                    <w:rPr>
                      <w:rFonts w:asciiTheme="majorBidi" w:hAnsiTheme="majorBidi" w:cstheme="majorBidi"/>
                    </w:rPr>
                    <w:tab/>
                    <w:t>Burning</w:t>
                  </w:r>
                </w:p>
                <w:p w:rsidR="006C4318" w:rsidRPr="006C4318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  <w:r w:rsidRPr="00F23FCC">
                    <w:rPr>
                      <w:rFonts w:asciiTheme="majorBidi" w:hAnsiTheme="majorBidi" w:cstheme="majorBidi"/>
                    </w:rPr>
                    <w:t>•</w:t>
                  </w:r>
                  <w:r w:rsidRPr="00F23FCC">
                    <w:rPr>
                      <w:rFonts w:asciiTheme="majorBidi" w:hAnsiTheme="majorBidi" w:cstheme="majorBidi"/>
                    </w:rPr>
                    <w:tab/>
                    <w:t>Fall from high</w:t>
                  </w:r>
                </w:p>
              </w:tc>
              <w:tc>
                <w:tcPr>
                  <w:tcW w:w="2387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F23FCC" w:rsidRPr="006C4318" w:rsidTr="00242965">
              <w:tc>
                <w:tcPr>
                  <w:tcW w:w="1068" w:type="dxa"/>
                </w:tcPr>
                <w:p w:rsidR="00F23FCC" w:rsidRPr="006C4318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28-</w:t>
                  </w:r>
                </w:p>
              </w:tc>
              <w:tc>
                <w:tcPr>
                  <w:tcW w:w="846" w:type="dxa"/>
                </w:tcPr>
                <w:p w:rsidR="00F23FCC" w:rsidRPr="006C4318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F23FCC" w:rsidRPr="00AD5300" w:rsidRDefault="00F23FCC" w:rsidP="00F23FCC">
                  <w:r w:rsidRPr="00AD5300">
                    <w:t xml:space="preserve">Nursing Care of  The child with </w:t>
                  </w:r>
                  <w:r w:rsidR="00562719" w:rsidRPr="00AD5300">
                    <w:t>down</w:t>
                  </w:r>
                  <w:r w:rsidRPr="00AD5300">
                    <w:t xml:space="preserve"> syndrome </w:t>
                  </w:r>
                </w:p>
              </w:tc>
              <w:tc>
                <w:tcPr>
                  <w:tcW w:w="2387" w:type="dxa"/>
                </w:tcPr>
                <w:p w:rsidR="00F23FCC" w:rsidRPr="006C4318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F23FCC" w:rsidRPr="006C4318" w:rsidTr="00242965">
              <w:tc>
                <w:tcPr>
                  <w:tcW w:w="1068" w:type="dxa"/>
                </w:tcPr>
                <w:p w:rsidR="00F23FCC" w:rsidRPr="006C4318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29-</w:t>
                  </w:r>
                </w:p>
              </w:tc>
              <w:tc>
                <w:tcPr>
                  <w:tcW w:w="846" w:type="dxa"/>
                </w:tcPr>
                <w:p w:rsidR="00F23FCC" w:rsidRPr="006C4318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F23FCC" w:rsidRPr="00AD5300" w:rsidRDefault="00F23FCC" w:rsidP="00F23FCC">
                  <w:r w:rsidRPr="00AD5300">
                    <w:t>Nursing Care of  The child with cholera and Malta fever</w:t>
                  </w:r>
                </w:p>
              </w:tc>
              <w:tc>
                <w:tcPr>
                  <w:tcW w:w="2387" w:type="dxa"/>
                </w:tcPr>
                <w:p w:rsidR="00F23FCC" w:rsidRPr="006C4318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F23FCC" w:rsidRPr="006C4318" w:rsidTr="00242965">
              <w:tc>
                <w:tcPr>
                  <w:tcW w:w="1068" w:type="dxa"/>
                </w:tcPr>
                <w:p w:rsidR="00F23FCC" w:rsidRPr="006C4318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30-</w:t>
                  </w:r>
                </w:p>
              </w:tc>
              <w:tc>
                <w:tcPr>
                  <w:tcW w:w="846" w:type="dxa"/>
                </w:tcPr>
                <w:p w:rsidR="00F23FCC" w:rsidRPr="006C4318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F23FCC" w:rsidRDefault="00F23FCC" w:rsidP="00F23FCC">
                  <w:r w:rsidRPr="00AD5300">
                    <w:t xml:space="preserve">Nursing Care of  The child with malaria and parasites </w:t>
                  </w:r>
                </w:p>
              </w:tc>
              <w:tc>
                <w:tcPr>
                  <w:tcW w:w="2387" w:type="dxa"/>
                </w:tcPr>
                <w:p w:rsidR="00F23FCC" w:rsidRPr="006C4318" w:rsidRDefault="00F23FCC" w:rsidP="00F23FCC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C4318" w:rsidRPr="006C4318" w:rsidTr="00242965">
              <w:tc>
                <w:tcPr>
                  <w:tcW w:w="1068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846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387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C4318" w:rsidRPr="006C4318" w:rsidTr="00242965">
              <w:tc>
                <w:tcPr>
                  <w:tcW w:w="1068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846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387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6C4318" w:rsidRPr="006C4318" w:rsidTr="00242965">
              <w:tc>
                <w:tcPr>
                  <w:tcW w:w="1068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846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334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387" w:type="dxa"/>
                </w:tcPr>
                <w:p w:rsidR="006C4318" w:rsidRPr="006C4318" w:rsidRDefault="006C4318" w:rsidP="006C4318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8D46A4" w:rsidRPr="006C4318" w:rsidRDefault="008D46A4" w:rsidP="006C4318">
            <w:pPr>
              <w:spacing w:after="0" w:line="240" w:lineRule="auto"/>
              <w:rPr>
                <w:rStyle w:val="IntenseEmphasis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6766CD" w:rsidRDefault="00001B33" w:rsidP="00C1012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C450BA">
        <w:tc>
          <w:tcPr>
            <w:tcW w:w="110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</w:tcBorders>
          </w:tcPr>
          <w:p w:rsidR="008D46A4" w:rsidRPr="00747A9A" w:rsidRDefault="008D46A4" w:rsidP="00F23636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C450BA">
        <w:tc>
          <w:tcPr>
            <w:tcW w:w="11029" w:type="dxa"/>
            <w:gridSpan w:val="2"/>
          </w:tcPr>
          <w:p w:rsidR="008D46A4" w:rsidRPr="00316116" w:rsidRDefault="001647A7" w:rsidP="001647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316116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 w:rsidRPr="0031611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s</w:t>
            </w:r>
            <w:r w:rsidRPr="00316116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  <w:tbl>
            <w:tblPr>
              <w:tblW w:w="950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7114"/>
              <w:gridCol w:w="1223"/>
            </w:tblGrid>
            <w:tr w:rsidR="00316116" w:rsidRPr="00316116" w:rsidTr="00316116">
              <w:trPr>
                <w:trHeight w:val="529"/>
              </w:trPr>
              <w:tc>
                <w:tcPr>
                  <w:tcW w:w="1165" w:type="dxa"/>
                  <w:shd w:val="clear" w:color="auto" w:fill="F3F3F3"/>
                  <w:vAlign w:val="center"/>
                </w:tcPr>
                <w:p w:rsidR="00316116" w:rsidRPr="00316116" w:rsidRDefault="00316116" w:rsidP="00316116">
                  <w:pPr>
                    <w:tabs>
                      <w:tab w:val="left" w:pos="3450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1611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7114" w:type="dxa"/>
                  <w:shd w:val="clear" w:color="auto" w:fill="F3F3F3"/>
                  <w:vAlign w:val="center"/>
                </w:tcPr>
                <w:p w:rsidR="00316116" w:rsidRPr="00316116" w:rsidRDefault="00316116" w:rsidP="00316116">
                  <w:pPr>
                    <w:tabs>
                      <w:tab w:val="left" w:pos="3450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1611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Outline</w:t>
                  </w:r>
                </w:p>
              </w:tc>
              <w:tc>
                <w:tcPr>
                  <w:tcW w:w="1223" w:type="dxa"/>
                  <w:shd w:val="clear" w:color="auto" w:fill="F3F3F3"/>
                </w:tcPr>
                <w:p w:rsidR="00316116" w:rsidRPr="00316116" w:rsidRDefault="00316116" w:rsidP="00316116">
                  <w:pPr>
                    <w:tabs>
                      <w:tab w:val="left" w:pos="3450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1611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No. Of clinical hours</w:t>
                  </w:r>
                </w:p>
              </w:tc>
            </w:tr>
            <w:tr w:rsidR="00AC63FF" w:rsidRPr="00316116" w:rsidTr="00F77F70">
              <w:trPr>
                <w:trHeight w:val="389"/>
              </w:trPr>
              <w:tc>
                <w:tcPr>
                  <w:tcW w:w="1165" w:type="dxa"/>
                </w:tcPr>
                <w:p w:rsidR="00AC63FF" w:rsidRPr="00640E42" w:rsidRDefault="00AC63FF" w:rsidP="00AC63FF">
                  <w:r w:rsidRPr="00640E42">
                    <w:t>1 &amp; 2</w:t>
                  </w:r>
                </w:p>
              </w:tc>
              <w:tc>
                <w:tcPr>
                  <w:tcW w:w="7114" w:type="dxa"/>
                </w:tcPr>
                <w:p w:rsidR="00AC63FF" w:rsidRPr="00A07A5E" w:rsidRDefault="00AC63FF" w:rsidP="00AC63FF">
                  <w:r w:rsidRPr="00A07A5E">
                    <w:t>Hospital setting includes:</w:t>
                  </w:r>
                </w:p>
              </w:tc>
              <w:tc>
                <w:tcPr>
                  <w:tcW w:w="1223" w:type="dxa"/>
                </w:tcPr>
                <w:p w:rsidR="00AC63FF" w:rsidRPr="00A07A5E" w:rsidRDefault="00AC63FF" w:rsidP="00AC63FF"/>
              </w:tc>
            </w:tr>
            <w:tr w:rsidR="00AC63FF" w:rsidRPr="00316116" w:rsidTr="00F77F70">
              <w:trPr>
                <w:trHeight w:val="389"/>
              </w:trPr>
              <w:tc>
                <w:tcPr>
                  <w:tcW w:w="1165" w:type="dxa"/>
                </w:tcPr>
                <w:p w:rsidR="00AC63FF" w:rsidRPr="00640E42" w:rsidRDefault="00AC63FF" w:rsidP="00AC63FF">
                  <w:r w:rsidRPr="00640E42">
                    <w:t>3 &amp; 4</w:t>
                  </w:r>
                </w:p>
              </w:tc>
              <w:tc>
                <w:tcPr>
                  <w:tcW w:w="7114" w:type="dxa"/>
                </w:tcPr>
                <w:p w:rsidR="00AC63FF" w:rsidRPr="00A07A5E" w:rsidRDefault="00AC63FF" w:rsidP="00AC63FF">
                  <w:r w:rsidRPr="00A07A5E">
                    <w:t>Blood diseases Unit</w:t>
                  </w:r>
                </w:p>
              </w:tc>
              <w:tc>
                <w:tcPr>
                  <w:tcW w:w="1223" w:type="dxa"/>
                </w:tcPr>
                <w:p w:rsidR="00AC63FF" w:rsidRPr="00A07A5E" w:rsidRDefault="00AC63FF" w:rsidP="00AC63FF">
                  <w:r w:rsidRPr="00A07A5E">
                    <w:t>6</w:t>
                  </w:r>
                </w:p>
              </w:tc>
            </w:tr>
            <w:tr w:rsidR="00AC63FF" w:rsidRPr="00316116" w:rsidTr="00F77F70">
              <w:trPr>
                <w:trHeight w:val="389"/>
              </w:trPr>
              <w:tc>
                <w:tcPr>
                  <w:tcW w:w="1165" w:type="dxa"/>
                </w:tcPr>
                <w:p w:rsidR="00AC63FF" w:rsidRPr="00640E42" w:rsidRDefault="00AC63FF" w:rsidP="00AC63FF">
                  <w:r w:rsidRPr="00640E42">
                    <w:t>5 &amp; 6</w:t>
                  </w:r>
                </w:p>
              </w:tc>
              <w:tc>
                <w:tcPr>
                  <w:tcW w:w="7114" w:type="dxa"/>
                </w:tcPr>
                <w:p w:rsidR="00AC63FF" w:rsidRPr="00A07A5E" w:rsidRDefault="00AC63FF" w:rsidP="00AC63FF">
                  <w:r w:rsidRPr="00A07A5E">
                    <w:t>Blood diseases Unit</w:t>
                  </w:r>
                </w:p>
              </w:tc>
              <w:tc>
                <w:tcPr>
                  <w:tcW w:w="1223" w:type="dxa"/>
                </w:tcPr>
                <w:p w:rsidR="00AC63FF" w:rsidRPr="00A07A5E" w:rsidRDefault="00AC63FF" w:rsidP="00AC63FF">
                  <w:r w:rsidRPr="00A07A5E">
                    <w:t>6</w:t>
                  </w:r>
                </w:p>
              </w:tc>
            </w:tr>
            <w:tr w:rsidR="00AC63FF" w:rsidRPr="00316116" w:rsidTr="00F77F70">
              <w:trPr>
                <w:trHeight w:val="389"/>
              </w:trPr>
              <w:tc>
                <w:tcPr>
                  <w:tcW w:w="1165" w:type="dxa"/>
                </w:tcPr>
                <w:p w:rsidR="00AC63FF" w:rsidRPr="00640E42" w:rsidRDefault="00AC63FF" w:rsidP="00AC63FF">
                  <w:r w:rsidRPr="00640E42">
                    <w:t>7 &amp; 8</w:t>
                  </w:r>
                </w:p>
              </w:tc>
              <w:tc>
                <w:tcPr>
                  <w:tcW w:w="7114" w:type="dxa"/>
                </w:tcPr>
                <w:p w:rsidR="00AC63FF" w:rsidRPr="00A07A5E" w:rsidRDefault="00AC63FF" w:rsidP="00AC63FF">
                  <w:r w:rsidRPr="00A07A5E">
                    <w:t xml:space="preserve">Surgical ward.                                 </w:t>
                  </w:r>
                </w:p>
              </w:tc>
              <w:tc>
                <w:tcPr>
                  <w:tcW w:w="1223" w:type="dxa"/>
                </w:tcPr>
                <w:p w:rsidR="00AC63FF" w:rsidRPr="00A07A5E" w:rsidRDefault="00AC63FF" w:rsidP="00AC63FF">
                  <w:r w:rsidRPr="00A07A5E">
                    <w:t>6</w:t>
                  </w:r>
                </w:p>
              </w:tc>
            </w:tr>
            <w:tr w:rsidR="00AC63FF" w:rsidRPr="00316116" w:rsidTr="00F77F70">
              <w:trPr>
                <w:trHeight w:val="389"/>
              </w:trPr>
              <w:tc>
                <w:tcPr>
                  <w:tcW w:w="1165" w:type="dxa"/>
                </w:tcPr>
                <w:p w:rsidR="00AC63FF" w:rsidRPr="00640E42" w:rsidRDefault="00AC63FF" w:rsidP="00AC63FF">
                  <w:r w:rsidRPr="00640E42">
                    <w:t>9 &amp; 10</w:t>
                  </w:r>
                </w:p>
              </w:tc>
              <w:tc>
                <w:tcPr>
                  <w:tcW w:w="7114" w:type="dxa"/>
                </w:tcPr>
                <w:p w:rsidR="00AC63FF" w:rsidRPr="00A07A5E" w:rsidRDefault="00AC63FF" w:rsidP="00AC63FF">
                  <w:r w:rsidRPr="00A07A5E">
                    <w:t xml:space="preserve">Surgical ward.                                </w:t>
                  </w:r>
                </w:p>
              </w:tc>
              <w:tc>
                <w:tcPr>
                  <w:tcW w:w="1223" w:type="dxa"/>
                </w:tcPr>
                <w:p w:rsidR="00AC63FF" w:rsidRPr="00A07A5E" w:rsidRDefault="00AC63FF" w:rsidP="00AC63FF">
                  <w:r w:rsidRPr="00A07A5E">
                    <w:t>6</w:t>
                  </w:r>
                </w:p>
              </w:tc>
            </w:tr>
            <w:tr w:rsidR="00AC63FF" w:rsidRPr="00316116" w:rsidTr="00F77F70">
              <w:trPr>
                <w:trHeight w:val="389"/>
              </w:trPr>
              <w:tc>
                <w:tcPr>
                  <w:tcW w:w="1165" w:type="dxa"/>
                </w:tcPr>
                <w:p w:rsidR="00AC63FF" w:rsidRPr="00640E42" w:rsidRDefault="00AC63FF" w:rsidP="00AC63FF">
                  <w:r w:rsidRPr="00640E42">
                    <w:t>11&amp;  12</w:t>
                  </w:r>
                </w:p>
              </w:tc>
              <w:tc>
                <w:tcPr>
                  <w:tcW w:w="7114" w:type="dxa"/>
                </w:tcPr>
                <w:p w:rsidR="00AC63FF" w:rsidRPr="00A07A5E" w:rsidRDefault="00AC63FF" w:rsidP="00AC63FF">
                  <w:r w:rsidRPr="00A07A5E">
                    <w:t>Medical Wards &amp; Emergency</w:t>
                  </w:r>
                </w:p>
              </w:tc>
              <w:tc>
                <w:tcPr>
                  <w:tcW w:w="1223" w:type="dxa"/>
                </w:tcPr>
                <w:p w:rsidR="00AC63FF" w:rsidRPr="00A07A5E" w:rsidRDefault="00AC63FF" w:rsidP="00AC63FF">
                  <w:r w:rsidRPr="00A07A5E">
                    <w:t>6</w:t>
                  </w:r>
                </w:p>
              </w:tc>
            </w:tr>
            <w:tr w:rsidR="00AC63FF" w:rsidRPr="00316116" w:rsidTr="00F77F70">
              <w:trPr>
                <w:trHeight w:val="389"/>
              </w:trPr>
              <w:tc>
                <w:tcPr>
                  <w:tcW w:w="1165" w:type="dxa"/>
                </w:tcPr>
                <w:p w:rsidR="00AC63FF" w:rsidRPr="00640E42" w:rsidRDefault="00AC63FF" w:rsidP="00AC63FF">
                  <w:r w:rsidRPr="00640E42">
                    <w:t>13&amp;  14</w:t>
                  </w:r>
                </w:p>
              </w:tc>
              <w:tc>
                <w:tcPr>
                  <w:tcW w:w="7114" w:type="dxa"/>
                </w:tcPr>
                <w:p w:rsidR="00AC63FF" w:rsidRPr="00A07A5E" w:rsidRDefault="00AC63FF" w:rsidP="00AC63FF">
                  <w:r w:rsidRPr="00A07A5E">
                    <w:t>Medical Wards &amp; Emergency</w:t>
                  </w:r>
                </w:p>
              </w:tc>
              <w:tc>
                <w:tcPr>
                  <w:tcW w:w="1223" w:type="dxa"/>
                </w:tcPr>
                <w:p w:rsidR="00AC63FF" w:rsidRPr="00A07A5E" w:rsidRDefault="00AC63FF" w:rsidP="00AC63FF">
                  <w:r w:rsidRPr="00A07A5E">
                    <w:t>6</w:t>
                  </w:r>
                </w:p>
              </w:tc>
            </w:tr>
            <w:tr w:rsidR="00AC63FF" w:rsidRPr="00316116" w:rsidTr="00F77F70">
              <w:trPr>
                <w:trHeight w:val="503"/>
              </w:trPr>
              <w:tc>
                <w:tcPr>
                  <w:tcW w:w="1165" w:type="dxa"/>
                </w:tcPr>
                <w:p w:rsidR="00AC63FF" w:rsidRPr="00640E42" w:rsidRDefault="00AC63FF" w:rsidP="00AC63FF">
                  <w:r w:rsidRPr="00640E42">
                    <w:t>15&amp;  16</w:t>
                  </w:r>
                </w:p>
              </w:tc>
              <w:tc>
                <w:tcPr>
                  <w:tcW w:w="7114" w:type="dxa"/>
                </w:tcPr>
                <w:p w:rsidR="00AC63FF" w:rsidRPr="00A07A5E" w:rsidRDefault="00AC63FF" w:rsidP="00AC63FF">
                  <w:r w:rsidRPr="00A07A5E">
                    <w:t>Medical Wards &amp; Emergency</w:t>
                  </w:r>
                </w:p>
              </w:tc>
              <w:tc>
                <w:tcPr>
                  <w:tcW w:w="1223" w:type="dxa"/>
                </w:tcPr>
                <w:p w:rsidR="00AC63FF" w:rsidRPr="00A07A5E" w:rsidRDefault="00AC63FF" w:rsidP="00AC63FF">
                  <w:r w:rsidRPr="00A07A5E">
                    <w:t>6</w:t>
                  </w:r>
                </w:p>
              </w:tc>
            </w:tr>
            <w:tr w:rsidR="00AC63FF" w:rsidRPr="00316116" w:rsidTr="00F77F70">
              <w:trPr>
                <w:trHeight w:val="509"/>
              </w:trPr>
              <w:tc>
                <w:tcPr>
                  <w:tcW w:w="1165" w:type="dxa"/>
                </w:tcPr>
                <w:p w:rsidR="00AC63FF" w:rsidRPr="00640E42" w:rsidRDefault="00AC63FF" w:rsidP="00AC63FF">
                  <w:r w:rsidRPr="00640E42">
                    <w:t>17 &amp; 18</w:t>
                  </w:r>
                </w:p>
              </w:tc>
              <w:tc>
                <w:tcPr>
                  <w:tcW w:w="7114" w:type="dxa"/>
                </w:tcPr>
                <w:p w:rsidR="00AC63FF" w:rsidRPr="00A07A5E" w:rsidRDefault="00AC63FF" w:rsidP="00AC63FF">
                  <w:r w:rsidRPr="00A07A5E">
                    <w:t>Medical Wards &amp; Emergency</w:t>
                  </w:r>
                </w:p>
              </w:tc>
              <w:tc>
                <w:tcPr>
                  <w:tcW w:w="1223" w:type="dxa"/>
                </w:tcPr>
                <w:p w:rsidR="00AC63FF" w:rsidRPr="00A07A5E" w:rsidRDefault="00AC63FF" w:rsidP="00AC63FF">
                  <w:r w:rsidRPr="00A07A5E">
                    <w:t>6</w:t>
                  </w:r>
                </w:p>
              </w:tc>
            </w:tr>
            <w:tr w:rsidR="00AC63FF" w:rsidRPr="00316116" w:rsidTr="00F77F70">
              <w:trPr>
                <w:trHeight w:val="494"/>
              </w:trPr>
              <w:tc>
                <w:tcPr>
                  <w:tcW w:w="1165" w:type="dxa"/>
                </w:tcPr>
                <w:p w:rsidR="00AC63FF" w:rsidRDefault="00AC63FF" w:rsidP="00AC63FF">
                  <w:r w:rsidRPr="00640E42">
                    <w:t>19 &amp; 20</w:t>
                  </w:r>
                </w:p>
              </w:tc>
              <w:tc>
                <w:tcPr>
                  <w:tcW w:w="7114" w:type="dxa"/>
                </w:tcPr>
                <w:p w:rsidR="00AC63FF" w:rsidRPr="00A07A5E" w:rsidRDefault="00AC63FF" w:rsidP="00AC63FF">
                  <w:r w:rsidRPr="00A07A5E">
                    <w:t>Neonatal Intensive Care Unit</w:t>
                  </w:r>
                </w:p>
              </w:tc>
              <w:tc>
                <w:tcPr>
                  <w:tcW w:w="1223" w:type="dxa"/>
                </w:tcPr>
                <w:p w:rsidR="00AC63FF" w:rsidRPr="00A07A5E" w:rsidRDefault="00AC63FF" w:rsidP="00AC63FF">
                  <w:r w:rsidRPr="00A07A5E">
                    <w:t>6</w:t>
                  </w:r>
                </w:p>
              </w:tc>
            </w:tr>
            <w:tr w:rsidR="00AC63FF" w:rsidRPr="00316116" w:rsidTr="00F77F70">
              <w:trPr>
                <w:trHeight w:val="509"/>
              </w:trPr>
              <w:tc>
                <w:tcPr>
                  <w:tcW w:w="1165" w:type="dxa"/>
                </w:tcPr>
                <w:p w:rsidR="00AC63FF" w:rsidRPr="00640E42" w:rsidRDefault="00562719" w:rsidP="00AC63FF">
                  <w:r>
                    <w:t>21-22-23-24</w:t>
                  </w:r>
                </w:p>
              </w:tc>
              <w:tc>
                <w:tcPr>
                  <w:tcW w:w="7114" w:type="dxa"/>
                </w:tcPr>
                <w:p w:rsidR="00AC63FF" w:rsidRPr="00A07A5E" w:rsidRDefault="00562719" w:rsidP="00AC63FF">
                  <w:r>
                    <w:t xml:space="preserve">PHC centre </w:t>
                  </w:r>
                </w:p>
              </w:tc>
              <w:tc>
                <w:tcPr>
                  <w:tcW w:w="1223" w:type="dxa"/>
                </w:tcPr>
                <w:p w:rsidR="00AC63FF" w:rsidRDefault="00562719" w:rsidP="00AC63FF">
                  <w:r>
                    <w:t>12</w:t>
                  </w:r>
                </w:p>
              </w:tc>
            </w:tr>
            <w:tr w:rsidR="00AC63FF" w:rsidRPr="00316116" w:rsidTr="00F77F70">
              <w:trPr>
                <w:trHeight w:val="494"/>
              </w:trPr>
              <w:tc>
                <w:tcPr>
                  <w:tcW w:w="1165" w:type="dxa"/>
                </w:tcPr>
                <w:p w:rsidR="00AC63FF" w:rsidRPr="00640E42" w:rsidRDefault="00562719" w:rsidP="00AC63FF">
                  <w:r>
                    <w:t>25-26-27</w:t>
                  </w:r>
                  <w:r w:rsidR="004814A8">
                    <w:t>-28</w:t>
                  </w:r>
                </w:p>
              </w:tc>
              <w:tc>
                <w:tcPr>
                  <w:tcW w:w="7114" w:type="dxa"/>
                </w:tcPr>
                <w:p w:rsidR="00AC63FF" w:rsidRPr="007C2E99" w:rsidRDefault="00562719" w:rsidP="00AC63FF">
                  <w:proofErr w:type="spellStart"/>
                  <w:r>
                    <w:t>Kingarden</w:t>
                  </w:r>
                  <w:proofErr w:type="spellEnd"/>
                  <w:r>
                    <w:t xml:space="preserve">  </w:t>
                  </w:r>
                  <w:r w:rsidR="004814A8">
                    <w:t xml:space="preserve">and school </w:t>
                  </w:r>
                </w:p>
              </w:tc>
              <w:tc>
                <w:tcPr>
                  <w:tcW w:w="1223" w:type="dxa"/>
                  <w:vAlign w:val="center"/>
                </w:tcPr>
                <w:p w:rsidR="00AC63FF" w:rsidRPr="00316116" w:rsidRDefault="004814A8" w:rsidP="004814A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A028AB" w:rsidRPr="00316116" w:rsidTr="00316116">
              <w:trPr>
                <w:trHeight w:val="509"/>
              </w:trPr>
              <w:tc>
                <w:tcPr>
                  <w:tcW w:w="1165" w:type="dxa"/>
                  <w:vAlign w:val="center"/>
                </w:tcPr>
                <w:p w:rsidR="00A028AB" w:rsidRPr="00316116" w:rsidRDefault="004814A8" w:rsidP="00A028AB">
                  <w:pPr>
                    <w:tabs>
                      <w:tab w:val="left" w:pos="3450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29-30</w:t>
                  </w:r>
                </w:p>
              </w:tc>
              <w:tc>
                <w:tcPr>
                  <w:tcW w:w="7114" w:type="dxa"/>
                </w:tcPr>
                <w:p w:rsidR="00A028AB" w:rsidRPr="007C2E99" w:rsidRDefault="004814A8" w:rsidP="00A028AB">
                  <w:r>
                    <w:t xml:space="preserve">Premature unit and delivery room </w:t>
                  </w:r>
                </w:p>
              </w:tc>
              <w:tc>
                <w:tcPr>
                  <w:tcW w:w="1223" w:type="dxa"/>
                  <w:vAlign w:val="center"/>
                </w:tcPr>
                <w:p w:rsidR="00A028AB" w:rsidRPr="00316116" w:rsidRDefault="004814A8" w:rsidP="00A028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A028AB" w:rsidRPr="00316116" w:rsidTr="00316116">
              <w:trPr>
                <w:trHeight w:val="494"/>
              </w:trPr>
              <w:tc>
                <w:tcPr>
                  <w:tcW w:w="1165" w:type="dxa"/>
                  <w:vAlign w:val="center"/>
                </w:tcPr>
                <w:p w:rsidR="00A028AB" w:rsidRPr="00316116" w:rsidRDefault="004814A8" w:rsidP="00A028AB">
                  <w:pPr>
                    <w:tabs>
                      <w:tab w:val="left" w:pos="3450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7114" w:type="dxa"/>
                </w:tcPr>
                <w:p w:rsidR="00A028AB" w:rsidRPr="007C2E99" w:rsidRDefault="00C36FC6" w:rsidP="00A028AB">
                  <w:r>
                    <w:t>T</w:t>
                  </w:r>
                  <w:r w:rsidR="004814A8">
                    <w:t>otal</w:t>
                  </w:r>
                </w:p>
              </w:tc>
              <w:tc>
                <w:tcPr>
                  <w:tcW w:w="1223" w:type="dxa"/>
                  <w:vAlign w:val="center"/>
                </w:tcPr>
                <w:p w:rsidR="00A028AB" w:rsidRPr="00316116" w:rsidRDefault="004814A8" w:rsidP="00A028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0666D9" w:rsidRPr="00316116" w:rsidTr="00316116">
              <w:trPr>
                <w:trHeight w:val="509"/>
              </w:trPr>
              <w:tc>
                <w:tcPr>
                  <w:tcW w:w="1165" w:type="dxa"/>
                  <w:vAlign w:val="center"/>
                </w:tcPr>
                <w:p w:rsidR="000666D9" w:rsidRPr="00316116" w:rsidRDefault="000666D9" w:rsidP="000666D9">
                  <w:pPr>
                    <w:tabs>
                      <w:tab w:val="left" w:pos="3450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14" w:type="dxa"/>
                </w:tcPr>
                <w:p w:rsidR="000666D9" w:rsidRPr="00391442" w:rsidRDefault="000666D9" w:rsidP="00A028AB"/>
              </w:tc>
              <w:tc>
                <w:tcPr>
                  <w:tcW w:w="1223" w:type="dxa"/>
                  <w:vAlign w:val="center"/>
                </w:tcPr>
                <w:p w:rsidR="000666D9" w:rsidRPr="00316116" w:rsidRDefault="000666D9" w:rsidP="000666D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16116" w:rsidRPr="00316116" w:rsidTr="00316116">
              <w:trPr>
                <w:trHeight w:val="494"/>
              </w:trPr>
              <w:tc>
                <w:tcPr>
                  <w:tcW w:w="1165" w:type="dxa"/>
                  <w:vAlign w:val="center"/>
                </w:tcPr>
                <w:p w:rsidR="00316116" w:rsidRPr="00316116" w:rsidRDefault="00316116" w:rsidP="00316116">
                  <w:pPr>
                    <w:tabs>
                      <w:tab w:val="left" w:pos="3450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14" w:type="dxa"/>
                </w:tcPr>
                <w:p w:rsidR="00316116" w:rsidRPr="00316116" w:rsidRDefault="00316116" w:rsidP="00316116">
                  <w:pPr>
                    <w:tabs>
                      <w:tab w:val="left" w:pos="3450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16116" w:rsidRPr="00316116" w:rsidRDefault="00316116" w:rsidP="0031611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16116" w:rsidRPr="00316116" w:rsidRDefault="00316116" w:rsidP="001647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2342" w:type="dxa"/>
            <w:gridSpan w:val="2"/>
          </w:tcPr>
          <w:p w:rsidR="008D46A4" w:rsidRPr="006766CD" w:rsidRDefault="008D46A4" w:rsidP="0031611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C450BA">
        <w:trPr>
          <w:trHeight w:val="732"/>
        </w:trPr>
        <w:tc>
          <w:tcPr>
            <w:tcW w:w="13371" w:type="dxa"/>
            <w:gridSpan w:val="4"/>
          </w:tcPr>
          <w:p w:rsidR="008D46A4" w:rsidRPr="001647A7" w:rsidRDefault="00CF5475" w:rsidP="00F23636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A1D64" w:rsidRPr="00F202FE" w:rsidTr="00780B42">
        <w:trPr>
          <w:gridAfter w:val="1"/>
          <w:wAfter w:w="2008" w:type="dxa"/>
          <w:trHeight w:val="524"/>
        </w:trPr>
        <w:tc>
          <w:tcPr>
            <w:tcW w:w="2127" w:type="dxa"/>
          </w:tcPr>
          <w:p w:rsidR="00DA1D64" w:rsidRPr="00F202FE" w:rsidRDefault="00DA1D64" w:rsidP="0038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question</w:t>
            </w:r>
          </w:p>
        </w:tc>
        <w:tc>
          <w:tcPr>
            <w:tcW w:w="9236" w:type="dxa"/>
            <w:gridSpan w:val="2"/>
          </w:tcPr>
          <w:p w:rsidR="00DA1D64" w:rsidRPr="00F202FE" w:rsidRDefault="00DA1D64" w:rsidP="0038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DA1D64" w:rsidRPr="00F202FE" w:rsidTr="00780B42">
        <w:trPr>
          <w:gridAfter w:val="1"/>
          <w:wAfter w:w="2008" w:type="dxa"/>
          <w:trHeight w:val="3932"/>
        </w:trPr>
        <w:tc>
          <w:tcPr>
            <w:tcW w:w="2127" w:type="dxa"/>
            <w:tcBorders>
              <w:bottom w:val="single" w:sz="4" w:space="0" w:color="auto"/>
            </w:tcBorders>
          </w:tcPr>
          <w:p w:rsidR="00DA1D64" w:rsidRPr="00F202FE" w:rsidRDefault="00DA1D64" w:rsidP="00384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Multiple choice</w:t>
            </w:r>
          </w:p>
        </w:tc>
        <w:tc>
          <w:tcPr>
            <w:tcW w:w="9236" w:type="dxa"/>
            <w:gridSpan w:val="2"/>
            <w:tcBorders>
              <w:bottom w:val="single" w:sz="4" w:space="0" w:color="auto"/>
            </w:tcBorders>
          </w:tcPr>
          <w:p w:rsidR="000020C1" w:rsidRPr="000020C1" w:rsidRDefault="000020C1" w:rsidP="000020C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02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Haemophilia A or classic </w:t>
            </w:r>
            <w:proofErr w:type="spellStart"/>
            <w:r w:rsidRPr="00002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hemophilia</w:t>
            </w:r>
            <w:proofErr w:type="spellEnd"/>
            <w:r w:rsidRPr="00002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occurs due to deficiency of:</w:t>
            </w:r>
          </w:p>
          <w:p w:rsidR="000020C1" w:rsidRPr="000020C1" w:rsidRDefault="000020C1" w:rsidP="00002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0020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factor VIII </w:t>
            </w:r>
          </w:p>
          <w:p w:rsidR="000020C1" w:rsidRPr="000020C1" w:rsidRDefault="000020C1" w:rsidP="00002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0020C1">
              <w:rPr>
                <w:rFonts w:ascii="Times New Roman" w:hAnsi="Times New Roman" w:cs="Times New Roman"/>
                <w:sz w:val="24"/>
                <w:szCs w:val="24"/>
              </w:rPr>
              <w:tab/>
              <w:t>factor IX</w:t>
            </w:r>
          </w:p>
          <w:p w:rsidR="000020C1" w:rsidRPr="000020C1" w:rsidRDefault="000020C1" w:rsidP="00002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0020C1">
              <w:rPr>
                <w:rFonts w:ascii="Times New Roman" w:hAnsi="Times New Roman" w:cs="Times New Roman"/>
                <w:sz w:val="24"/>
                <w:szCs w:val="24"/>
              </w:rPr>
              <w:tab/>
              <w:t>factor X</w:t>
            </w:r>
          </w:p>
          <w:p w:rsidR="00DA1D64" w:rsidRPr="00F202FE" w:rsidRDefault="000020C1" w:rsidP="00002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0020C1">
              <w:rPr>
                <w:rFonts w:ascii="Times New Roman" w:hAnsi="Times New Roman" w:cs="Times New Roman"/>
                <w:sz w:val="24"/>
                <w:szCs w:val="24"/>
              </w:rPr>
              <w:tab/>
              <w:t>factor XI</w:t>
            </w:r>
          </w:p>
        </w:tc>
      </w:tr>
      <w:tr w:rsidR="00DA1D64" w:rsidRPr="00F202FE" w:rsidTr="00780B42">
        <w:trPr>
          <w:gridAfter w:val="1"/>
          <w:wAfter w:w="2008" w:type="dxa"/>
          <w:trHeight w:val="5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64" w:rsidRPr="00F202FE" w:rsidRDefault="00DA1D64" w:rsidP="00384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Short answer </w:t>
            </w: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37" w:rsidRPr="00B04437" w:rsidRDefault="00DA1D64" w:rsidP="00B0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437" w:rsidRPr="00B04437">
              <w:rPr>
                <w:rFonts w:ascii="Times New Roman" w:hAnsi="Times New Roman" w:cs="Times New Roman"/>
                <w:sz w:val="24"/>
                <w:szCs w:val="24"/>
              </w:rPr>
              <w:t xml:space="preserve">A) Enumerate maternal and </w:t>
            </w:r>
            <w:proofErr w:type="spellStart"/>
            <w:r w:rsidR="00B04437" w:rsidRPr="00B04437">
              <w:rPr>
                <w:rFonts w:ascii="Times New Roman" w:hAnsi="Times New Roman" w:cs="Times New Roman"/>
                <w:sz w:val="24"/>
                <w:szCs w:val="24"/>
              </w:rPr>
              <w:t>fetal</w:t>
            </w:r>
            <w:proofErr w:type="spellEnd"/>
            <w:r w:rsidR="00B04437" w:rsidRPr="00B04437">
              <w:rPr>
                <w:rFonts w:ascii="Times New Roman" w:hAnsi="Times New Roman" w:cs="Times New Roman"/>
                <w:sz w:val="24"/>
                <w:szCs w:val="24"/>
              </w:rPr>
              <w:t xml:space="preserve"> danger signs of </w:t>
            </w:r>
            <w:proofErr w:type="spellStart"/>
            <w:r w:rsidR="00B04437" w:rsidRPr="00B04437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 w:rsidR="00B04437" w:rsidRPr="00B04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437" w:rsidRPr="00B04437" w:rsidRDefault="00B04437" w:rsidP="00B0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37">
              <w:rPr>
                <w:rFonts w:ascii="Times New Roman" w:hAnsi="Times New Roman" w:cs="Times New Roman"/>
                <w:sz w:val="24"/>
                <w:szCs w:val="24"/>
              </w:rPr>
              <w:t xml:space="preserve"> B) What are the cardinal movement </w:t>
            </w:r>
          </w:p>
          <w:p w:rsidR="00DA1D64" w:rsidRPr="00F202FE" w:rsidRDefault="00B04437" w:rsidP="00B0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37">
              <w:rPr>
                <w:rFonts w:ascii="Times New Roman" w:hAnsi="Times New Roman" w:cs="Times New Roman"/>
                <w:sz w:val="24"/>
                <w:szCs w:val="24"/>
              </w:rPr>
              <w:t>c/Enumerate the sing and symptom of Pregnancy Induced Hypertension</w:t>
            </w:r>
          </w:p>
        </w:tc>
      </w:tr>
      <w:tr w:rsidR="00DA1D64" w:rsidRPr="00F202FE" w:rsidTr="00780B42">
        <w:trPr>
          <w:gridAfter w:val="1"/>
          <w:wAfter w:w="2008" w:type="dxa"/>
          <w:trHeight w:val="5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64" w:rsidRPr="00F202FE" w:rsidRDefault="00DA1D64" w:rsidP="00384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Matching pairs </w:t>
            </w: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64" w:rsidRPr="00F202FE" w:rsidRDefault="00DA1D64" w:rsidP="00384E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Match the following statements in the column A with the definitions in the column B:  </w:t>
            </w:r>
            <w:r w:rsidRPr="00F20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tbl>
            <w:tblPr>
              <w:tblW w:w="8519" w:type="dxa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7160"/>
            </w:tblGrid>
            <w:tr w:rsidR="00DA1D64" w:rsidRPr="00F202FE" w:rsidTr="000020C1">
              <w:trPr>
                <w:trHeight w:val="281"/>
              </w:trPr>
              <w:tc>
                <w:tcPr>
                  <w:tcW w:w="1359" w:type="dxa"/>
                </w:tcPr>
                <w:p w:rsidR="00DA1D64" w:rsidRPr="00F202FE" w:rsidRDefault="00DA1D64" w:rsidP="00384E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02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60" w:type="dxa"/>
                </w:tcPr>
                <w:p w:rsidR="00DA1D64" w:rsidRPr="00F202FE" w:rsidRDefault="00DA1D64" w:rsidP="00384E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02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</w:tr>
            <w:tr w:rsidR="000020C1" w:rsidRPr="00F202FE" w:rsidTr="000020C1">
              <w:trPr>
                <w:trHeight w:val="436"/>
              </w:trPr>
              <w:tc>
                <w:tcPr>
                  <w:tcW w:w="1359" w:type="dxa"/>
                </w:tcPr>
                <w:p w:rsidR="000020C1" w:rsidRPr="00DE3D3A" w:rsidRDefault="000020C1" w:rsidP="000020C1">
                  <w:r w:rsidRPr="00DE3D3A">
                    <w:t>Hepatitis</w:t>
                  </w:r>
                </w:p>
              </w:tc>
              <w:tc>
                <w:tcPr>
                  <w:tcW w:w="7160" w:type="dxa"/>
                </w:tcPr>
                <w:p w:rsidR="000020C1" w:rsidRPr="00EC09E2" w:rsidRDefault="000020C1" w:rsidP="000020C1">
                  <w:r w:rsidRPr="00EC09E2">
                    <w:t>a.</w:t>
                  </w:r>
                  <w:r>
                    <w:t>14-21 days</w:t>
                  </w:r>
                </w:p>
                <w:p w:rsidR="000020C1" w:rsidRPr="00EC09E2" w:rsidRDefault="000020C1" w:rsidP="000020C1"/>
              </w:tc>
            </w:tr>
            <w:tr w:rsidR="000020C1" w:rsidRPr="00F202FE" w:rsidTr="000020C1">
              <w:trPr>
                <w:trHeight w:val="517"/>
              </w:trPr>
              <w:tc>
                <w:tcPr>
                  <w:tcW w:w="1359" w:type="dxa"/>
                </w:tcPr>
                <w:p w:rsidR="000020C1" w:rsidRPr="00DE3D3A" w:rsidRDefault="000020C1" w:rsidP="000020C1">
                  <w:r w:rsidRPr="00DE3D3A">
                    <w:t xml:space="preserve">Measles </w:t>
                  </w:r>
                </w:p>
              </w:tc>
              <w:tc>
                <w:tcPr>
                  <w:tcW w:w="7160" w:type="dxa"/>
                </w:tcPr>
                <w:p w:rsidR="000020C1" w:rsidRPr="00D51DAC" w:rsidRDefault="000020C1" w:rsidP="000020C1">
                  <w:r w:rsidRPr="00D51DAC">
                    <w:t>a.</w:t>
                  </w:r>
                  <w:r>
                    <w:t xml:space="preserve"> 45-160 days</w:t>
                  </w:r>
                </w:p>
              </w:tc>
            </w:tr>
            <w:tr w:rsidR="000020C1" w:rsidRPr="00F202FE" w:rsidTr="000020C1">
              <w:trPr>
                <w:trHeight w:val="359"/>
              </w:trPr>
              <w:tc>
                <w:tcPr>
                  <w:tcW w:w="1359" w:type="dxa"/>
                </w:tcPr>
                <w:p w:rsidR="000020C1" w:rsidRPr="00DE3D3A" w:rsidRDefault="000020C1" w:rsidP="000020C1">
                  <w:r w:rsidRPr="00DE3D3A">
                    <w:t>Poliomyelitis</w:t>
                  </w:r>
                </w:p>
              </w:tc>
              <w:tc>
                <w:tcPr>
                  <w:tcW w:w="7160" w:type="dxa"/>
                </w:tcPr>
                <w:p w:rsidR="000020C1" w:rsidRPr="00D51DAC" w:rsidRDefault="000020C1" w:rsidP="000020C1">
                  <w:r w:rsidRPr="00D51DAC">
                    <w:t>b.</w:t>
                  </w:r>
                  <w:r>
                    <w:t xml:space="preserve"> </w:t>
                  </w:r>
                  <w:r w:rsidRPr="000020C1">
                    <w:t>3days to 3 week</w:t>
                  </w:r>
                </w:p>
              </w:tc>
            </w:tr>
            <w:tr w:rsidR="000020C1" w:rsidRPr="00F202FE" w:rsidTr="000020C1">
              <w:trPr>
                <w:trHeight w:val="246"/>
              </w:trPr>
              <w:tc>
                <w:tcPr>
                  <w:tcW w:w="1359" w:type="dxa"/>
                </w:tcPr>
                <w:p w:rsidR="000020C1" w:rsidRDefault="000020C1" w:rsidP="000020C1">
                  <w:r w:rsidRPr="00DE3D3A">
                    <w:t>Tetanus</w:t>
                  </w:r>
                </w:p>
              </w:tc>
              <w:tc>
                <w:tcPr>
                  <w:tcW w:w="7160" w:type="dxa"/>
                </w:tcPr>
                <w:p w:rsidR="000020C1" w:rsidRPr="00D51DAC" w:rsidRDefault="000020C1" w:rsidP="000020C1">
                  <w:r w:rsidRPr="00D51DAC">
                    <w:t>c.</w:t>
                  </w:r>
                  <w:r>
                    <w:t xml:space="preserve"> </w:t>
                  </w:r>
                  <w:r w:rsidRPr="000020C1">
                    <w:t>10 - 20 days</w:t>
                  </w:r>
                </w:p>
              </w:tc>
            </w:tr>
          </w:tbl>
          <w:p w:rsidR="00DA1D64" w:rsidRPr="00F202FE" w:rsidRDefault="00DA1D64" w:rsidP="00384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 for matching pairs: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2"/>
              <w:gridCol w:w="2252"/>
              <w:gridCol w:w="2253"/>
              <w:gridCol w:w="2253"/>
            </w:tblGrid>
            <w:tr w:rsidR="000020C1" w:rsidTr="000020C1">
              <w:tc>
                <w:tcPr>
                  <w:tcW w:w="2252" w:type="dxa"/>
                </w:tcPr>
                <w:p w:rsidR="000020C1" w:rsidRDefault="000020C1" w:rsidP="00384E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2252" w:type="dxa"/>
                </w:tcPr>
                <w:p w:rsidR="000020C1" w:rsidRDefault="000020C1" w:rsidP="00384E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3" w:type="dxa"/>
                </w:tcPr>
                <w:p w:rsidR="000020C1" w:rsidRDefault="000020C1" w:rsidP="00384E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3" w:type="dxa"/>
                </w:tcPr>
                <w:p w:rsidR="000020C1" w:rsidRDefault="000020C1" w:rsidP="00384E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020C1" w:rsidTr="000020C1">
              <w:tc>
                <w:tcPr>
                  <w:tcW w:w="2252" w:type="dxa"/>
                </w:tcPr>
                <w:p w:rsidR="000020C1" w:rsidRDefault="000020C1" w:rsidP="00384E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 </w:t>
                  </w:r>
                </w:p>
              </w:tc>
              <w:tc>
                <w:tcPr>
                  <w:tcW w:w="2252" w:type="dxa"/>
                </w:tcPr>
                <w:p w:rsidR="000020C1" w:rsidRDefault="000020C1" w:rsidP="00384E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0020C1" w:rsidRDefault="000020C1" w:rsidP="00384E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0020C1" w:rsidRDefault="000020C1" w:rsidP="00384E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1D64" w:rsidRPr="00F202FE" w:rsidRDefault="00DA1D64" w:rsidP="00384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A1D64" w:rsidRPr="00F202FE" w:rsidTr="00780B42">
        <w:trPr>
          <w:gridAfter w:val="1"/>
          <w:wAfter w:w="2008" w:type="dxa"/>
          <w:trHeight w:val="1059"/>
        </w:trPr>
        <w:tc>
          <w:tcPr>
            <w:tcW w:w="2127" w:type="dxa"/>
            <w:tcBorders>
              <w:top w:val="single" w:sz="4" w:space="0" w:color="auto"/>
            </w:tcBorders>
          </w:tcPr>
          <w:p w:rsidR="00DA1D64" w:rsidRPr="00F202FE" w:rsidRDefault="00DA1D64" w:rsidP="00384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Definition</w:t>
            </w:r>
          </w:p>
        </w:tc>
        <w:tc>
          <w:tcPr>
            <w:tcW w:w="9236" w:type="dxa"/>
            <w:gridSpan w:val="2"/>
            <w:tcBorders>
              <w:top w:val="single" w:sz="4" w:space="0" w:color="auto"/>
            </w:tcBorders>
          </w:tcPr>
          <w:p w:rsidR="00DA1D64" w:rsidRPr="00F202FE" w:rsidRDefault="00DA1D64" w:rsidP="00384E0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Define the following terms: </w:t>
            </w:r>
          </w:p>
          <w:p w:rsidR="000020C1" w:rsidRDefault="000020C1" w:rsidP="00DA1D64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care </w:t>
            </w:r>
          </w:p>
          <w:p w:rsidR="000020C1" w:rsidRDefault="000020C1" w:rsidP="00DA1D64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Paediatric </w:t>
            </w:r>
          </w:p>
          <w:p w:rsidR="00DA1D64" w:rsidRPr="00F202FE" w:rsidRDefault="000020C1" w:rsidP="00DA1D64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Macrosomia </w:t>
            </w:r>
            <w:r w:rsidR="00DA1D64" w:rsidRPr="00F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D64" w:rsidRPr="00F202FE" w:rsidTr="00780B42">
        <w:trPr>
          <w:gridAfter w:val="1"/>
          <w:wAfter w:w="2008" w:type="dxa"/>
          <w:trHeight w:val="536"/>
        </w:trPr>
        <w:tc>
          <w:tcPr>
            <w:tcW w:w="2127" w:type="dxa"/>
          </w:tcPr>
          <w:p w:rsidR="00DA1D64" w:rsidRPr="00F202FE" w:rsidRDefault="00DA1D64" w:rsidP="00384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situation</w:t>
            </w:r>
          </w:p>
        </w:tc>
        <w:tc>
          <w:tcPr>
            <w:tcW w:w="9236" w:type="dxa"/>
            <w:gridSpan w:val="2"/>
          </w:tcPr>
          <w:p w:rsidR="00DA1D64" w:rsidRPr="00F202FE" w:rsidRDefault="00883EF6" w:rsidP="00384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F6">
              <w:rPr>
                <w:rFonts w:ascii="Times New Roman" w:hAnsi="Times New Roman" w:cs="Times New Roman"/>
                <w:sz w:val="24"/>
                <w:szCs w:val="24"/>
              </w:rPr>
              <w:t>-A patient suffers from fever, what are the treatment and the nursing interventions for this patient?</w:t>
            </w:r>
          </w:p>
        </w:tc>
      </w:tr>
      <w:tr w:rsidR="00DA1D64" w:rsidRPr="00F202FE" w:rsidTr="00780B42">
        <w:trPr>
          <w:gridAfter w:val="1"/>
          <w:wAfter w:w="2008" w:type="dxa"/>
          <w:trHeight w:val="615"/>
        </w:trPr>
        <w:tc>
          <w:tcPr>
            <w:tcW w:w="2127" w:type="dxa"/>
            <w:tcBorders>
              <w:bottom w:val="single" w:sz="4" w:space="0" w:color="auto"/>
            </w:tcBorders>
          </w:tcPr>
          <w:p w:rsidR="00DA1D64" w:rsidRPr="00F202FE" w:rsidRDefault="00DA1D64" w:rsidP="00384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Quiz</w:t>
            </w:r>
          </w:p>
        </w:tc>
        <w:tc>
          <w:tcPr>
            <w:tcW w:w="9236" w:type="dxa"/>
            <w:gridSpan w:val="2"/>
            <w:tcBorders>
              <w:bottom w:val="single" w:sz="4" w:space="0" w:color="auto"/>
            </w:tcBorders>
          </w:tcPr>
          <w:p w:rsidR="00DA1D64" w:rsidRDefault="00C450BA" w:rsidP="0000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</w:t>
            </w:r>
            <w:r w:rsidR="0000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20C1">
              <w:rPr>
                <w:rFonts w:ascii="Times New Roman" w:hAnsi="Times New Roman" w:cs="Times New Roman"/>
                <w:sz w:val="24"/>
                <w:szCs w:val="24"/>
              </w:rPr>
              <w:t xml:space="preserve">tonsillitis </w:t>
            </w:r>
            <w:r w:rsidR="00DA1D64" w:rsidRPr="00F202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DA1D64" w:rsidRPr="00F202FE" w:rsidRDefault="00DA1D64" w:rsidP="00384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64" w:rsidRPr="00F202FE" w:rsidTr="00780B42">
        <w:trPr>
          <w:gridAfter w:val="1"/>
          <w:wAfter w:w="2008" w:type="dxa"/>
          <w:trHeight w:val="750"/>
        </w:trPr>
        <w:tc>
          <w:tcPr>
            <w:tcW w:w="2127" w:type="dxa"/>
            <w:tcBorders>
              <w:top w:val="single" w:sz="4" w:space="0" w:color="auto"/>
            </w:tcBorders>
          </w:tcPr>
          <w:p w:rsidR="00DA1D64" w:rsidRPr="00DA1D64" w:rsidRDefault="00DA1D64" w:rsidP="00DA1D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Practical:</w:t>
            </w:r>
          </w:p>
          <w:p w:rsidR="00DA1D64" w:rsidRPr="00F202FE" w:rsidRDefault="00DA1D64" w:rsidP="00384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</w:tcBorders>
          </w:tcPr>
          <w:p w:rsidR="00883EF6" w:rsidRPr="00883EF6" w:rsidRDefault="00883EF6" w:rsidP="00883E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83EF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How prepare the ORS?</w:t>
            </w:r>
          </w:p>
          <w:p w:rsidR="00DA1D64" w:rsidRPr="00DA1D64" w:rsidRDefault="00883EF6" w:rsidP="00883E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EF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How assess the child dehydration?</w:t>
            </w:r>
            <w:r w:rsidR="00C450BA" w:rsidRPr="00C450B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D46A4" w:rsidRPr="00747A9A" w:rsidTr="00C450BA">
        <w:trPr>
          <w:trHeight w:val="732"/>
        </w:trPr>
        <w:tc>
          <w:tcPr>
            <w:tcW w:w="13371" w:type="dxa"/>
            <w:gridSpan w:val="4"/>
          </w:tcPr>
          <w:p w:rsidR="008D46A4" w:rsidRDefault="00CF5475" w:rsidP="00F23636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DA1D64" w:rsidRDefault="00DA1D64" w:rsidP="00F2363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It is very important for the students to have visits to some other hospitals inside and outside the country</w:t>
            </w:r>
          </w:p>
          <w:p w:rsidR="00DA1D64" w:rsidRDefault="00DA1D64" w:rsidP="00F2363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to identify some new techniques and advanced facilities that makes the nursing procedures more </w:t>
            </w:r>
          </w:p>
          <w:p w:rsidR="001647A7" w:rsidRPr="00961D90" w:rsidRDefault="00DA1D64" w:rsidP="00F2363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>
              <w:rPr>
                <w:sz w:val="24"/>
                <w:szCs w:val="24"/>
                <w:lang w:bidi="ar-KW"/>
              </w:rPr>
              <w:t>effective</w:t>
            </w:r>
            <w:proofErr w:type="gramEnd"/>
            <w:r>
              <w:rPr>
                <w:sz w:val="24"/>
                <w:szCs w:val="24"/>
                <w:lang w:bidi="ar-KW"/>
              </w:rPr>
              <w:t xml:space="preserve"> and getting better outcomes.</w:t>
            </w:r>
          </w:p>
        </w:tc>
      </w:tr>
      <w:tr w:rsidR="00E61AD2" w:rsidRPr="00747A9A" w:rsidTr="00C450BA">
        <w:trPr>
          <w:trHeight w:val="3052"/>
        </w:trPr>
        <w:tc>
          <w:tcPr>
            <w:tcW w:w="13371" w:type="dxa"/>
            <w:gridSpan w:val="4"/>
          </w:tcPr>
          <w:p w:rsidR="00E61AD2" w:rsidRPr="00C857AF" w:rsidRDefault="00E61AD2" w:rsidP="00F23636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DA1D64" w:rsidRDefault="00961D90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961D90" w:rsidRDefault="00DA1D64" w:rsidP="00DA1D64">
            <w:pPr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This course syllabus is very well </w:t>
            </w:r>
            <w:r w:rsidR="008757CE">
              <w:rPr>
                <w:sz w:val="24"/>
                <w:szCs w:val="24"/>
                <w:lang w:val="en-US" w:bidi="ar-KW"/>
              </w:rPr>
              <w:t>organized and it`s components are the most scientific subjects which the</w:t>
            </w:r>
          </w:p>
          <w:p w:rsidR="008757CE" w:rsidRDefault="008757CE" w:rsidP="00883EF6">
            <w:pPr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Students needs to be learned and taught by the lecturers for this subject as</w:t>
            </w:r>
            <w:r w:rsidR="00883EF6">
              <w:rPr>
                <w:sz w:val="24"/>
                <w:szCs w:val="24"/>
                <w:lang w:val="en-US" w:bidi="ar-KW"/>
              </w:rPr>
              <w:t xml:space="preserve"> pediatric</w:t>
            </w:r>
            <w:r>
              <w:rPr>
                <w:sz w:val="24"/>
                <w:szCs w:val="24"/>
                <w:lang w:val="en-US" w:bidi="ar-KW"/>
              </w:rPr>
              <w:t xml:space="preserve"> Nursing, I strongly agree</w:t>
            </w:r>
          </w:p>
          <w:p w:rsidR="008757CE" w:rsidRDefault="008757CE" w:rsidP="00DA1D64">
            <w:pPr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With the contents of this course book, and highly appreciate the efforts of the lecturer who prepared this</w:t>
            </w:r>
          </w:p>
          <w:p w:rsidR="008757CE" w:rsidRDefault="008757CE" w:rsidP="00DA1D64">
            <w:pPr>
              <w:rPr>
                <w:sz w:val="24"/>
                <w:szCs w:val="24"/>
                <w:lang w:val="en-US" w:bidi="ar-KW"/>
              </w:rPr>
            </w:pPr>
            <w:proofErr w:type="gramStart"/>
            <w:r>
              <w:rPr>
                <w:sz w:val="24"/>
                <w:szCs w:val="24"/>
                <w:lang w:val="en-US" w:bidi="ar-KW"/>
              </w:rPr>
              <w:t>paper</w:t>
            </w:r>
            <w:proofErr w:type="gramEnd"/>
            <w:r>
              <w:rPr>
                <w:sz w:val="24"/>
                <w:szCs w:val="24"/>
                <w:lang w:val="en-US" w:bidi="ar-KW"/>
              </w:rPr>
              <w:t>.</w:t>
            </w:r>
          </w:p>
          <w:p w:rsidR="008757CE" w:rsidRDefault="008757CE" w:rsidP="00DA1D64">
            <w:pPr>
              <w:rPr>
                <w:sz w:val="24"/>
                <w:szCs w:val="24"/>
                <w:lang w:val="en-US" w:bidi="ar-KW"/>
              </w:rPr>
            </w:pPr>
          </w:p>
          <w:p w:rsidR="008757CE" w:rsidRDefault="008757CE" w:rsidP="008757CE">
            <w:pPr>
              <w:spacing w:after="0" w:line="240" w:lineRule="auto"/>
              <w:jc w:val="center"/>
              <w:rPr>
                <w:sz w:val="24"/>
                <w:szCs w:val="24"/>
                <w:lang w:val="en-US" w:bidi="ar-KW"/>
              </w:rPr>
            </w:pPr>
            <w:proofErr w:type="spellStart"/>
            <w:r>
              <w:rPr>
                <w:sz w:val="24"/>
                <w:szCs w:val="24"/>
                <w:lang w:val="en-US" w:bidi="ar-KW"/>
              </w:rPr>
              <w:t>Dler</w:t>
            </w:r>
            <w:proofErr w:type="spellEnd"/>
            <w:r>
              <w:rPr>
                <w:sz w:val="24"/>
                <w:szCs w:val="24"/>
                <w:lang w:val="en-US" w:bidi="ar-KW"/>
              </w:rPr>
              <w:t xml:space="preserve"> Tahir Mahmood</w:t>
            </w:r>
          </w:p>
          <w:p w:rsidR="008757CE" w:rsidRDefault="008757CE" w:rsidP="008757CE">
            <w:pPr>
              <w:spacing w:after="0" w:line="240" w:lineRule="auto"/>
              <w:jc w:val="center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M.Sc. Adult Nursing</w:t>
            </w:r>
          </w:p>
          <w:p w:rsidR="008757CE" w:rsidRDefault="008757CE" w:rsidP="008757CE">
            <w:pPr>
              <w:spacing w:after="0" w:line="240" w:lineRule="auto"/>
              <w:jc w:val="center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Assistant Lecturer</w:t>
            </w:r>
          </w:p>
          <w:p w:rsidR="008757CE" w:rsidRDefault="008757CE" w:rsidP="008757CE">
            <w:pPr>
              <w:spacing w:after="0" w:line="240" w:lineRule="auto"/>
              <w:jc w:val="center"/>
              <w:rPr>
                <w:sz w:val="24"/>
                <w:szCs w:val="24"/>
                <w:lang w:val="en-US" w:bidi="ar-KW"/>
              </w:rPr>
            </w:pPr>
          </w:p>
          <w:p w:rsidR="008757CE" w:rsidRPr="00DA1D64" w:rsidRDefault="008757CE" w:rsidP="008757C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  <w:bookmarkStart w:id="0" w:name="_GoBack"/>
      <w:bookmarkEnd w:id="0"/>
    </w:p>
    <w:sectPr w:rsidR="00E95307" w:rsidRPr="008D46A4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0C" w:rsidRDefault="00F16F0C" w:rsidP="00483DD0">
      <w:pPr>
        <w:spacing w:after="0" w:line="240" w:lineRule="auto"/>
      </w:pPr>
      <w:r>
        <w:separator/>
      </w:r>
    </w:p>
  </w:endnote>
  <w:endnote w:type="continuationSeparator" w:id="0">
    <w:p w:rsidR="00F16F0C" w:rsidRDefault="00F16F0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0C" w:rsidRDefault="00F16F0C" w:rsidP="00483DD0">
      <w:pPr>
        <w:spacing w:after="0" w:line="240" w:lineRule="auto"/>
      </w:pPr>
      <w:r>
        <w:separator/>
      </w:r>
    </w:p>
  </w:footnote>
  <w:footnote w:type="continuationSeparator" w:id="0">
    <w:p w:rsidR="00F16F0C" w:rsidRDefault="00F16F0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66C"/>
    <w:multiLevelType w:val="hybridMultilevel"/>
    <w:tmpl w:val="45E4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223B9"/>
    <w:multiLevelType w:val="hybridMultilevel"/>
    <w:tmpl w:val="1868A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65E20"/>
    <w:multiLevelType w:val="hybridMultilevel"/>
    <w:tmpl w:val="899E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7C11"/>
    <w:multiLevelType w:val="hybridMultilevel"/>
    <w:tmpl w:val="FA542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B54D08"/>
    <w:multiLevelType w:val="hybridMultilevel"/>
    <w:tmpl w:val="899E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57C1F"/>
    <w:multiLevelType w:val="hybridMultilevel"/>
    <w:tmpl w:val="0FF81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EE0122">
      <w:numFmt w:val="bullet"/>
      <w:lvlText w:val="•"/>
      <w:lvlJc w:val="left"/>
      <w:pPr>
        <w:ind w:left="99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8C30CE"/>
    <w:multiLevelType w:val="hybridMultilevel"/>
    <w:tmpl w:val="5350B948"/>
    <w:lvl w:ilvl="0" w:tplc="9D42721E">
      <w:start w:val="1"/>
      <w:numFmt w:val="upperLetter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D37E5E"/>
    <w:multiLevelType w:val="hybridMultilevel"/>
    <w:tmpl w:val="A232C4F0"/>
    <w:lvl w:ilvl="0" w:tplc="7758EE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91F75"/>
    <w:multiLevelType w:val="hybridMultilevel"/>
    <w:tmpl w:val="80888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9DE7AAC"/>
    <w:multiLevelType w:val="hybridMultilevel"/>
    <w:tmpl w:val="B9AC99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6"/>
  </w:num>
  <w:num w:numId="5">
    <w:abstractNumId w:val="17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18"/>
  </w:num>
  <w:num w:numId="16">
    <w:abstractNumId w:val="20"/>
  </w:num>
  <w:num w:numId="17">
    <w:abstractNumId w:val="2"/>
  </w:num>
  <w:num w:numId="18">
    <w:abstractNumId w:val="6"/>
  </w:num>
  <w:num w:numId="19">
    <w:abstractNumId w:val="12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szQ3NTQwNjG3sDBQ0lEKTi0uzszPAykwqgUA1FY9WSwAAAA="/>
  </w:docVars>
  <w:rsids>
    <w:rsidRoot w:val="008D46A4"/>
    <w:rsid w:val="00001B33"/>
    <w:rsid w:val="000020C1"/>
    <w:rsid w:val="00010DF7"/>
    <w:rsid w:val="00053E5B"/>
    <w:rsid w:val="000666D9"/>
    <w:rsid w:val="0009370D"/>
    <w:rsid w:val="000941CA"/>
    <w:rsid w:val="000F0683"/>
    <w:rsid w:val="000F223F"/>
    <w:rsid w:val="000F2337"/>
    <w:rsid w:val="00126F1E"/>
    <w:rsid w:val="0014342C"/>
    <w:rsid w:val="001647A7"/>
    <w:rsid w:val="001948B0"/>
    <w:rsid w:val="001A7AE1"/>
    <w:rsid w:val="001D3469"/>
    <w:rsid w:val="001E42DC"/>
    <w:rsid w:val="00242965"/>
    <w:rsid w:val="0025284B"/>
    <w:rsid w:val="002550B0"/>
    <w:rsid w:val="002B7CC7"/>
    <w:rsid w:val="002F2889"/>
    <w:rsid w:val="002F44B8"/>
    <w:rsid w:val="00316116"/>
    <w:rsid w:val="00386509"/>
    <w:rsid w:val="003B5F2D"/>
    <w:rsid w:val="004147CD"/>
    <w:rsid w:val="00441BF4"/>
    <w:rsid w:val="0048050D"/>
    <w:rsid w:val="004814A8"/>
    <w:rsid w:val="00483DD0"/>
    <w:rsid w:val="004A3BE5"/>
    <w:rsid w:val="004A47CE"/>
    <w:rsid w:val="005272E7"/>
    <w:rsid w:val="00533A77"/>
    <w:rsid w:val="005559E4"/>
    <w:rsid w:val="00562719"/>
    <w:rsid w:val="00582806"/>
    <w:rsid w:val="006170A4"/>
    <w:rsid w:val="00634F2B"/>
    <w:rsid w:val="006766CD"/>
    <w:rsid w:val="00695467"/>
    <w:rsid w:val="00695DC0"/>
    <w:rsid w:val="006A57BA"/>
    <w:rsid w:val="006C3B09"/>
    <w:rsid w:val="006C4318"/>
    <w:rsid w:val="006F5726"/>
    <w:rsid w:val="00775EEB"/>
    <w:rsid w:val="007773A9"/>
    <w:rsid w:val="00780B42"/>
    <w:rsid w:val="007D3193"/>
    <w:rsid w:val="007F0899"/>
    <w:rsid w:val="0080086A"/>
    <w:rsid w:val="008269C6"/>
    <w:rsid w:val="00830EE6"/>
    <w:rsid w:val="00852D0C"/>
    <w:rsid w:val="00855F51"/>
    <w:rsid w:val="008757CE"/>
    <w:rsid w:val="00883EF6"/>
    <w:rsid w:val="0089566B"/>
    <w:rsid w:val="008B709E"/>
    <w:rsid w:val="008D46A4"/>
    <w:rsid w:val="009512D0"/>
    <w:rsid w:val="00961D90"/>
    <w:rsid w:val="009B3601"/>
    <w:rsid w:val="009B48D0"/>
    <w:rsid w:val="009B7210"/>
    <w:rsid w:val="009D0E35"/>
    <w:rsid w:val="009F5233"/>
    <w:rsid w:val="009F7BEC"/>
    <w:rsid w:val="00A028AB"/>
    <w:rsid w:val="00AC63FF"/>
    <w:rsid w:val="00AD68F9"/>
    <w:rsid w:val="00AD7D9B"/>
    <w:rsid w:val="00B04437"/>
    <w:rsid w:val="00B04674"/>
    <w:rsid w:val="00B341B9"/>
    <w:rsid w:val="00B66299"/>
    <w:rsid w:val="00B916A8"/>
    <w:rsid w:val="00B94E96"/>
    <w:rsid w:val="00C10122"/>
    <w:rsid w:val="00C27C61"/>
    <w:rsid w:val="00C36FC6"/>
    <w:rsid w:val="00C450BA"/>
    <w:rsid w:val="00C45FA8"/>
    <w:rsid w:val="00C46D58"/>
    <w:rsid w:val="00C525DA"/>
    <w:rsid w:val="00C857AF"/>
    <w:rsid w:val="00C877DF"/>
    <w:rsid w:val="00CC5CD1"/>
    <w:rsid w:val="00CF5475"/>
    <w:rsid w:val="00D148DE"/>
    <w:rsid w:val="00D95DB2"/>
    <w:rsid w:val="00DA1D64"/>
    <w:rsid w:val="00E61AD2"/>
    <w:rsid w:val="00E873BC"/>
    <w:rsid w:val="00E95307"/>
    <w:rsid w:val="00EA5A5D"/>
    <w:rsid w:val="00EB6B8C"/>
    <w:rsid w:val="00ED3387"/>
    <w:rsid w:val="00ED35F2"/>
    <w:rsid w:val="00EE60FC"/>
    <w:rsid w:val="00F02888"/>
    <w:rsid w:val="00F16F0C"/>
    <w:rsid w:val="00F23636"/>
    <w:rsid w:val="00F23FCC"/>
    <w:rsid w:val="00F32675"/>
    <w:rsid w:val="00F92F15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7024"/>
  <w15:docId w15:val="{1577767A-5278-42F8-B630-A0014D16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IntenseEmphasis">
    <w:name w:val="Intense Emphasis"/>
    <w:basedOn w:val="DefaultParagraphFont"/>
    <w:uiPriority w:val="21"/>
    <w:qFormat/>
    <w:rsid w:val="008B709E"/>
    <w:rPr>
      <w:i/>
      <w:iCs/>
      <w:color w:val="4F81BD" w:themeColor="accent1"/>
    </w:rPr>
  </w:style>
  <w:style w:type="paragraph" w:styleId="NoSpacing">
    <w:name w:val="No Spacing"/>
    <w:uiPriority w:val="1"/>
    <w:qFormat/>
    <w:rsid w:val="00DA1D64"/>
    <w:pPr>
      <w:spacing w:after="0" w:line="240" w:lineRule="auto"/>
    </w:pPr>
    <w:rPr>
      <w:rFonts w:ascii="Calibri" w:hAnsi="Calibri" w:cs="Arial"/>
      <w:lang w:val="en-GB"/>
    </w:rPr>
  </w:style>
  <w:style w:type="character" w:styleId="Strong">
    <w:name w:val="Strong"/>
    <w:uiPriority w:val="22"/>
    <w:qFormat/>
    <w:rsid w:val="00DA1D64"/>
    <w:rPr>
      <w:b/>
      <w:bCs/>
    </w:rPr>
  </w:style>
  <w:style w:type="table" w:styleId="TableGrid">
    <w:name w:val="Table Grid"/>
    <w:basedOn w:val="TableNormal"/>
    <w:uiPriority w:val="59"/>
    <w:rsid w:val="0041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Chiya</cp:lastModifiedBy>
  <cp:revision>13</cp:revision>
  <dcterms:created xsi:type="dcterms:W3CDTF">2020-05-12T12:12:00Z</dcterms:created>
  <dcterms:modified xsi:type="dcterms:W3CDTF">2020-05-13T21:40:00Z</dcterms:modified>
</cp:coreProperties>
</file>