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762199" w:rsidRDefault="005970FC" w:rsidP="006F14FB">
      <w:pPr>
        <w:rPr>
          <w:b/>
          <w:bCs/>
          <w:sz w:val="36"/>
          <w:szCs w:val="36"/>
        </w:rPr>
      </w:pPr>
      <w:r w:rsidRPr="00762199">
        <w:rPr>
          <w:noProof/>
          <w:sz w:val="36"/>
          <w:szCs w:val="36"/>
          <w:lang w:bidi="ar-SA"/>
        </w:rPr>
        <mc:AlternateContent>
          <mc:Choice Requires="wps">
            <w:drawing>
              <wp:anchor distT="0" distB="0" distL="114300" distR="114300" simplePos="0" relativeHeight="251661312" behindDoc="0" locked="0" layoutInCell="1" allowOverlap="1" wp14:anchorId="67DD3B1A" wp14:editId="2D313D0C">
                <wp:simplePos x="0" y="0"/>
                <wp:positionH relativeFrom="column">
                  <wp:posOffset>304165</wp:posOffset>
                </wp:positionH>
                <wp:positionV relativeFrom="paragraph">
                  <wp:posOffset>-392430</wp:posOffset>
                </wp:positionV>
                <wp:extent cx="2488565" cy="10572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057275"/>
                        </a:xfrm>
                        <a:prstGeom prst="rect">
                          <a:avLst/>
                        </a:prstGeom>
                        <a:solidFill>
                          <a:srgbClr val="FFFFFF"/>
                        </a:solidFill>
                        <a:ln w="9525">
                          <a:noFill/>
                          <a:miter lim="800000"/>
                          <a:headEnd/>
                          <a:tailEnd/>
                        </a:ln>
                      </wps:spPr>
                      <wps:txbx>
                        <w:txbxContent>
                          <w:p w:rsidR="00263D78" w:rsidRPr="001F5329" w:rsidRDefault="00263D78" w:rsidP="006F14FB">
                            <w:pPr>
                              <w:rPr>
                                <w:sz w:val="28"/>
                                <w:szCs w:val="28"/>
                              </w:rPr>
                            </w:pPr>
                            <w:r w:rsidRPr="001F5329">
                              <w:rPr>
                                <w:sz w:val="28"/>
                                <w:szCs w:val="28"/>
                              </w:rPr>
                              <w:t>Kurdistan Region Government</w:t>
                            </w:r>
                          </w:p>
                          <w:p w:rsidR="00263D78" w:rsidRPr="001F5329" w:rsidRDefault="00263D78" w:rsidP="006F14FB">
                            <w:pPr>
                              <w:rPr>
                                <w:sz w:val="28"/>
                                <w:szCs w:val="28"/>
                              </w:rPr>
                            </w:pPr>
                            <w:r w:rsidRPr="001F5329">
                              <w:rPr>
                                <w:sz w:val="28"/>
                                <w:szCs w:val="28"/>
                              </w:rPr>
                              <w:t>Ministry of Higher Education and Scientific Research</w:t>
                            </w:r>
                          </w:p>
                          <w:p w:rsidR="00263D78" w:rsidRPr="001F5329" w:rsidRDefault="00263D78" w:rsidP="006F14FB">
                            <w:pPr>
                              <w:rPr>
                                <w:color w:val="FF0000"/>
                                <w:sz w:val="28"/>
                                <w:szCs w:val="28"/>
                              </w:rPr>
                            </w:pPr>
                            <w:r w:rsidRPr="001F5329">
                              <w:rPr>
                                <w:sz w:val="28"/>
                                <w:szCs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D3B1A" id="_x0000_t202" coordsize="21600,21600" o:spt="202" path="m,l,21600r21600,l21600,xe">
                <v:stroke joinstyle="miter"/>
                <v:path gradientshapeok="t" o:connecttype="rect"/>
              </v:shapetype>
              <v:shape id="Text Box 2" o:spid="_x0000_s1026" type="#_x0000_t202" style="position:absolute;margin-left:23.95pt;margin-top:-30.9pt;width:195.9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OAIgIAAB4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" stroked="f">
                <v:textbox>
                  <w:txbxContent>
                    <w:p w:rsidR="00263D78" w:rsidRPr="001F5329" w:rsidRDefault="00263D78" w:rsidP="006F14FB">
                      <w:pPr>
                        <w:rPr>
                          <w:sz w:val="28"/>
                          <w:szCs w:val="28"/>
                        </w:rPr>
                      </w:pPr>
                      <w:r w:rsidRPr="001F5329">
                        <w:rPr>
                          <w:sz w:val="28"/>
                          <w:szCs w:val="28"/>
                        </w:rPr>
                        <w:t>Kurdistan Region Government</w:t>
                      </w:r>
                    </w:p>
                    <w:p w:rsidR="00263D78" w:rsidRPr="001F5329" w:rsidRDefault="00263D78" w:rsidP="006F14FB">
                      <w:pPr>
                        <w:rPr>
                          <w:sz w:val="28"/>
                          <w:szCs w:val="28"/>
                        </w:rPr>
                      </w:pPr>
                      <w:r w:rsidRPr="001F5329">
                        <w:rPr>
                          <w:sz w:val="28"/>
                          <w:szCs w:val="28"/>
                        </w:rPr>
                        <w:t>Ministry of Higher Education and Scientific Research</w:t>
                      </w:r>
                    </w:p>
                    <w:p w:rsidR="00263D78" w:rsidRPr="001F5329" w:rsidRDefault="00263D78" w:rsidP="006F14FB">
                      <w:pPr>
                        <w:rPr>
                          <w:color w:val="FF0000"/>
                          <w:sz w:val="28"/>
                          <w:szCs w:val="28"/>
                        </w:rPr>
                      </w:pPr>
                      <w:r w:rsidRPr="001F5329">
                        <w:rPr>
                          <w:sz w:val="28"/>
                          <w:szCs w:val="28"/>
                        </w:rPr>
                        <w:t>Erbil Polytechnic University</w:t>
                      </w:r>
                    </w:p>
                  </w:txbxContent>
                </v:textbox>
              </v:shape>
            </w:pict>
          </mc:Fallback>
        </mc:AlternateContent>
      </w:r>
      <w:r w:rsidRPr="00762199">
        <w:rPr>
          <w:noProof/>
          <w:sz w:val="36"/>
          <w:szCs w:val="36"/>
          <w:lang w:bidi="ar-SA"/>
        </w:rPr>
        <w:drawing>
          <wp:anchor distT="0" distB="0" distL="114300" distR="114300" simplePos="0" relativeHeight="251654144" behindDoc="0" locked="0" layoutInCell="1" allowOverlap="1" wp14:anchorId="2F77E9BD" wp14:editId="264EB3D4">
            <wp:simplePos x="0" y="0"/>
            <wp:positionH relativeFrom="margin">
              <wp:posOffset>5015865</wp:posOffset>
            </wp:positionH>
            <wp:positionV relativeFrom="margin">
              <wp:posOffset>-564515</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Pr="00762199">
        <w:rPr>
          <w:noProof/>
          <w:sz w:val="36"/>
          <w:szCs w:val="36"/>
          <w:lang w:bidi="ar-SA"/>
        </w:rPr>
        <w:drawing>
          <wp:anchor distT="0" distB="0" distL="114300" distR="114300" simplePos="0" relativeHeight="251656192" behindDoc="0" locked="0" layoutInCell="1" allowOverlap="1" wp14:anchorId="3455A063" wp14:editId="53F6BDAC">
            <wp:simplePos x="0" y="0"/>
            <wp:positionH relativeFrom="column">
              <wp:posOffset>-798830</wp:posOffset>
            </wp:positionH>
            <wp:positionV relativeFrom="paragraph">
              <wp:posOffset>-320040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Pr="00762199" w:rsidRDefault="0007076B" w:rsidP="006F14FB">
      <w:pPr>
        <w:rPr>
          <w:sz w:val="36"/>
          <w:szCs w:val="36"/>
        </w:rPr>
      </w:pPr>
    </w:p>
    <w:p w:rsidR="00715C80" w:rsidRDefault="00715C80" w:rsidP="00715C80">
      <w:pPr>
        <w:rPr>
          <w:sz w:val="36"/>
          <w:szCs w:val="36"/>
        </w:rPr>
      </w:pPr>
      <w:r w:rsidRPr="00762199">
        <w:rPr>
          <w:noProof/>
          <w:sz w:val="36"/>
          <w:szCs w:val="36"/>
          <w:lang w:bidi="ar-SA"/>
        </w:rPr>
        <mc:AlternateContent>
          <mc:Choice Requires="wps">
            <w:drawing>
              <wp:anchor distT="0" distB="0" distL="114300" distR="114300" simplePos="0" relativeHeight="251658240" behindDoc="0" locked="0" layoutInCell="1" allowOverlap="1" wp14:anchorId="0D8DBF52" wp14:editId="11F16271">
                <wp:simplePos x="0" y="0"/>
                <wp:positionH relativeFrom="column">
                  <wp:posOffset>-273685</wp:posOffset>
                </wp:positionH>
                <wp:positionV relativeFrom="paragraph">
                  <wp:posOffset>163195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F77E8" id="_x0000_t32" coordsize="21600,21600" o:spt="32" o:oned="t" path="m,l21600,21600e" filled="f">
                <v:path arrowok="t" fillok="f" o:connecttype="none"/>
                <o:lock v:ext="edit" shapetype="t"/>
              </v:shapetype>
              <v:shape id="AutoShape 2" o:spid="_x0000_s1026" type="#_x0000_t32" style="position:absolute;margin-left:-21.55pt;margin-top:12.85pt;width:488.1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" strokecolor="#4f81bd [3204]" strokeweight="4.5pt"/>
            </w:pict>
          </mc:Fallback>
        </mc:AlternateContent>
      </w:r>
    </w:p>
    <w:p w:rsidR="002B7CC7" w:rsidRPr="00D873A7" w:rsidRDefault="00A7766C" w:rsidP="00715C80">
      <w:pPr>
        <w:rPr>
          <w:rFonts w:asciiTheme="majorBidi" w:hAnsiTheme="majorBidi" w:cstheme="majorBidi"/>
          <w:b/>
          <w:bCs/>
          <w:sz w:val="36"/>
          <w:szCs w:val="36"/>
        </w:rPr>
      </w:pPr>
      <w:r w:rsidRPr="00D873A7">
        <w:rPr>
          <w:rFonts w:asciiTheme="majorBidi" w:hAnsiTheme="majorBidi" w:cstheme="majorBidi"/>
          <w:b/>
          <w:bCs/>
          <w:sz w:val="36"/>
          <w:szCs w:val="36"/>
        </w:rPr>
        <w:t>Module</w:t>
      </w:r>
      <w:r w:rsidR="000964D1" w:rsidRPr="00D873A7">
        <w:rPr>
          <w:rFonts w:asciiTheme="majorBidi" w:hAnsiTheme="majorBidi" w:cstheme="majorBidi"/>
          <w:b/>
          <w:bCs/>
          <w:sz w:val="36"/>
          <w:szCs w:val="36"/>
        </w:rPr>
        <w:t xml:space="preserve"> </w:t>
      </w:r>
      <w:r w:rsidRPr="00D873A7">
        <w:rPr>
          <w:rFonts w:asciiTheme="majorBidi" w:hAnsiTheme="majorBidi" w:cstheme="majorBidi"/>
          <w:b/>
          <w:bCs/>
          <w:sz w:val="36"/>
          <w:szCs w:val="36"/>
        </w:rPr>
        <w:t>(</w:t>
      </w:r>
      <w:r w:rsidR="0044231E" w:rsidRPr="00D873A7">
        <w:rPr>
          <w:rFonts w:asciiTheme="majorBidi" w:hAnsiTheme="majorBidi" w:cstheme="majorBidi"/>
          <w:b/>
          <w:bCs/>
          <w:sz w:val="36"/>
          <w:szCs w:val="36"/>
        </w:rPr>
        <w:t>Course</w:t>
      </w:r>
      <w:r w:rsidRPr="00D873A7">
        <w:rPr>
          <w:rFonts w:asciiTheme="majorBidi" w:hAnsiTheme="majorBidi" w:cstheme="majorBidi"/>
          <w:b/>
          <w:bCs/>
          <w:sz w:val="36"/>
          <w:szCs w:val="36"/>
        </w:rPr>
        <w:t xml:space="preserve"> Syllabus)</w:t>
      </w:r>
      <w:r w:rsidR="0044231E" w:rsidRPr="00D873A7">
        <w:rPr>
          <w:rFonts w:asciiTheme="majorBidi" w:hAnsiTheme="majorBidi" w:cstheme="majorBidi"/>
          <w:b/>
          <w:bCs/>
          <w:sz w:val="36"/>
          <w:szCs w:val="36"/>
        </w:rPr>
        <w:t xml:space="preserve"> </w:t>
      </w:r>
      <w:r w:rsidR="00E748A0" w:rsidRPr="00D873A7">
        <w:rPr>
          <w:rFonts w:asciiTheme="majorBidi" w:hAnsiTheme="majorBidi" w:cstheme="majorBidi"/>
          <w:b/>
          <w:bCs/>
          <w:sz w:val="36"/>
          <w:szCs w:val="36"/>
        </w:rPr>
        <w:t>Catalogue</w:t>
      </w:r>
    </w:p>
    <w:p w:rsidR="005970FC" w:rsidRPr="00D873A7" w:rsidRDefault="00D47A1A" w:rsidP="00715C80">
      <w:pPr>
        <w:pStyle w:val="Heading1"/>
        <w:rPr>
          <w:rFonts w:asciiTheme="majorBidi" w:hAnsiTheme="majorBidi" w:cstheme="majorBidi"/>
          <w:sz w:val="36"/>
          <w:szCs w:val="36"/>
        </w:rPr>
      </w:pPr>
      <w:r w:rsidRPr="00D873A7">
        <w:rPr>
          <w:rFonts w:asciiTheme="majorBidi" w:hAnsiTheme="majorBidi" w:cstheme="majorBidi"/>
          <w:sz w:val="36"/>
          <w:szCs w:val="36"/>
        </w:rPr>
        <w:t>202</w:t>
      </w:r>
      <w:r w:rsidR="00715C80" w:rsidRPr="00D873A7">
        <w:rPr>
          <w:rFonts w:asciiTheme="majorBidi" w:hAnsiTheme="majorBidi" w:cstheme="majorBidi"/>
          <w:sz w:val="36"/>
          <w:szCs w:val="36"/>
        </w:rPr>
        <w:t>2</w:t>
      </w:r>
      <w:r w:rsidR="00A63AC4" w:rsidRPr="00D873A7">
        <w:rPr>
          <w:rFonts w:asciiTheme="majorBidi" w:hAnsiTheme="majorBidi" w:cstheme="majorBidi"/>
          <w:sz w:val="36"/>
          <w:szCs w:val="36"/>
        </w:rPr>
        <w:t>-</w:t>
      </w:r>
      <w:r w:rsidRPr="00D873A7">
        <w:rPr>
          <w:rFonts w:asciiTheme="majorBidi" w:hAnsiTheme="majorBidi" w:cstheme="majorBidi"/>
          <w:sz w:val="36"/>
          <w:szCs w:val="36"/>
        </w:rPr>
        <w:t>202</w:t>
      </w:r>
      <w:r w:rsidR="00715C80" w:rsidRPr="00D873A7">
        <w:rPr>
          <w:rFonts w:asciiTheme="majorBidi" w:hAnsiTheme="majorBidi" w:cstheme="majorBidi"/>
          <w:sz w:val="36"/>
          <w:szCs w:val="36"/>
        </w:rPr>
        <w:t>3</w:t>
      </w:r>
    </w:p>
    <w:tbl>
      <w:tblPr>
        <w:tblStyle w:val="TableGrid"/>
        <w:tblW w:w="9810" w:type="dxa"/>
        <w:tblInd w:w="-252" w:type="dxa"/>
        <w:tblLook w:val="04A0" w:firstRow="1" w:lastRow="0" w:firstColumn="1" w:lastColumn="0" w:noHBand="0" w:noVBand="1"/>
      </w:tblPr>
      <w:tblGrid>
        <w:gridCol w:w="3870"/>
        <w:gridCol w:w="2444"/>
        <w:gridCol w:w="3496"/>
      </w:tblGrid>
      <w:tr w:rsidR="00A01ED3" w:rsidRPr="00D873A7" w:rsidTr="000D6EE2">
        <w:tc>
          <w:tcPr>
            <w:tcW w:w="3870" w:type="dxa"/>
            <w:shd w:val="clear" w:color="auto" w:fill="C6D9F1" w:themeFill="text2" w:themeFillTint="33"/>
          </w:tcPr>
          <w:p w:rsidR="00A01ED3" w:rsidRPr="00D873A7" w:rsidRDefault="00A63523" w:rsidP="006F14FB">
            <w:pPr>
              <w:rPr>
                <w:rFonts w:asciiTheme="majorBidi" w:hAnsiTheme="majorBidi" w:cstheme="majorBidi"/>
                <w:sz w:val="28"/>
                <w:szCs w:val="28"/>
              </w:rPr>
            </w:pPr>
            <w:r w:rsidRPr="00D873A7">
              <w:rPr>
                <w:rFonts w:asciiTheme="majorBidi" w:hAnsiTheme="majorBidi" w:cstheme="majorBidi"/>
                <w:sz w:val="28"/>
                <w:szCs w:val="28"/>
              </w:rPr>
              <w:t>College</w:t>
            </w:r>
            <w:r w:rsidR="00443B29" w:rsidRPr="00D873A7">
              <w:rPr>
                <w:rFonts w:asciiTheme="majorBidi" w:hAnsiTheme="majorBidi" w:cstheme="majorBidi"/>
                <w:sz w:val="28"/>
                <w:szCs w:val="28"/>
              </w:rPr>
              <w:t xml:space="preserve">/ Institute </w:t>
            </w:r>
          </w:p>
        </w:tc>
        <w:tc>
          <w:tcPr>
            <w:tcW w:w="5940" w:type="dxa"/>
            <w:gridSpan w:val="2"/>
            <w:shd w:val="clear" w:color="auto" w:fill="C6D9F1" w:themeFill="text2" w:themeFillTint="33"/>
          </w:tcPr>
          <w:p w:rsidR="00E42DB2" w:rsidRPr="00D873A7" w:rsidRDefault="00E42DB2" w:rsidP="006F14FB">
            <w:pPr>
              <w:rPr>
                <w:rFonts w:asciiTheme="majorBidi" w:hAnsiTheme="majorBidi" w:cstheme="majorBidi"/>
                <w:sz w:val="28"/>
                <w:szCs w:val="28"/>
              </w:rPr>
            </w:pPr>
            <w:r w:rsidRPr="00D873A7">
              <w:rPr>
                <w:rFonts w:asciiTheme="majorBidi" w:hAnsiTheme="majorBidi" w:cstheme="majorBidi"/>
                <w:sz w:val="28"/>
                <w:szCs w:val="28"/>
              </w:rPr>
              <w:t xml:space="preserve">Erbil Administration Technical College </w:t>
            </w:r>
          </w:p>
          <w:p w:rsidR="00A01ED3" w:rsidRPr="00D873A7" w:rsidRDefault="00A01ED3" w:rsidP="006F14FB">
            <w:pPr>
              <w:rPr>
                <w:rFonts w:asciiTheme="majorBidi" w:hAnsiTheme="majorBidi" w:cstheme="majorBidi"/>
                <w:sz w:val="28"/>
                <w:szCs w:val="28"/>
              </w:rPr>
            </w:pPr>
          </w:p>
        </w:tc>
      </w:tr>
      <w:tr w:rsidR="00A01ED3" w:rsidRPr="00D873A7" w:rsidTr="000D6EE2">
        <w:tc>
          <w:tcPr>
            <w:tcW w:w="3870" w:type="dxa"/>
          </w:tcPr>
          <w:p w:rsidR="00A01ED3" w:rsidRPr="00D873A7" w:rsidRDefault="00A63523" w:rsidP="006F14FB">
            <w:pPr>
              <w:rPr>
                <w:rFonts w:asciiTheme="majorBidi" w:hAnsiTheme="majorBidi" w:cstheme="majorBidi"/>
                <w:sz w:val="28"/>
                <w:szCs w:val="28"/>
              </w:rPr>
            </w:pPr>
            <w:r w:rsidRPr="00D873A7">
              <w:rPr>
                <w:rFonts w:asciiTheme="majorBidi" w:hAnsiTheme="majorBidi" w:cstheme="majorBidi"/>
                <w:sz w:val="28"/>
                <w:szCs w:val="28"/>
              </w:rPr>
              <w:t>Department</w:t>
            </w:r>
          </w:p>
        </w:tc>
        <w:tc>
          <w:tcPr>
            <w:tcW w:w="5940" w:type="dxa"/>
            <w:gridSpan w:val="2"/>
          </w:tcPr>
          <w:p w:rsidR="00A01ED3" w:rsidRPr="00D873A7" w:rsidRDefault="00E42DB2" w:rsidP="001F5329">
            <w:pPr>
              <w:rPr>
                <w:rFonts w:asciiTheme="majorBidi" w:hAnsiTheme="majorBidi" w:cstheme="majorBidi"/>
                <w:sz w:val="28"/>
                <w:szCs w:val="28"/>
              </w:rPr>
            </w:pPr>
            <w:r w:rsidRPr="00D873A7">
              <w:rPr>
                <w:rFonts w:asciiTheme="majorBidi" w:hAnsiTheme="majorBidi" w:cstheme="majorBidi"/>
                <w:sz w:val="28"/>
                <w:szCs w:val="28"/>
              </w:rPr>
              <w:t xml:space="preserve">Department </w:t>
            </w:r>
            <w:r w:rsidR="00F22A14" w:rsidRPr="00D873A7">
              <w:rPr>
                <w:rFonts w:asciiTheme="majorBidi" w:hAnsiTheme="majorBidi" w:cstheme="majorBidi"/>
                <w:sz w:val="28"/>
                <w:szCs w:val="28"/>
              </w:rPr>
              <w:t>of</w:t>
            </w:r>
            <w:r w:rsidR="001F5329" w:rsidRPr="00D873A7">
              <w:rPr>
                <w:rFonts w:asciiTheme="majorBidi" w:hAnsiTheme="majorBidi" w:cstheme="majorBidi"/>
                <w:sz w:val="28"/>
                <w:szCs w:val="28"/>
              </w:rPr>
              <w:t xml:space="preserve"> International</w:t>
            </w:r>
            <w:r w:rsidR="00F22A14" w:rsidRPr="00D873A7">
              <w:rPr>
                <w:rFonts w:asciiTheme="majorBidi" w:hAnsiTheme="majorBidi" w:cstheme="majorBidi"/>
                <w:sz w:val="28"/>
                <w:szCs w:val="28"/>
              </w:rPr>
              <w:t xml:space="preserve"> </w:t>
            </w:r>
            <w:r w:rsidR="001F5329" w:rsidRPr="00D873A7">
              <w:rPr>
                <w:rFonts w:asciiTheme="majorBidi" w:hAnsiTheme="majorBidi" w:cstheme="majorBidi"/>
                <w:sz w:val="28"/>
                <w:szCs w:val="28"/>
              </w:rPr>
              <w:t xml:space="preserve">Marketing and Language  </w:t>
            </w:r>
          </w:p>
        </w:tc>
      </w:tr>
      <w:tr w:rsidR="00A01ED3" w:rsidRPr="00D873A7" w:rsidTr="000D6EE2">
        <w:tc>
          <w:tcPr>
            <w:tcW w:w="3870" w:type="dxa"/>
            <w:shd w:val="clear" w:color="auto" w:fill="C6D9F1" w:themeFill="text2" w:themeFillTint="33"/>
          </w:tcPr>
          <w:p w:rsidR="00A01ED3" w:rsidRPr="00D873A7" w:rsidRDefault="00A63523" w:rsidP="006F14FB">
            <w:pPr>
              <w:rPr>
                <w:rFonts w:asciiTheme="majorBidi" w:hAnsiTheme="majorBidi" w:cstheme="majorBidi"/>
                <w:sz w:val="28"/>
                <w:szCs w:val="28"/>
              </w:rPr>
            </w:pPr>
            <w:r w:rsidRPr="00D873A7">
              <w:rPr>
                <w:rFonts w:asciiTheme="majorBidi" w:hAnsiTheme="majorBidi" w:cstheme="majorBidi"/>
                <w:sz w:val="28"/>
                <w:szCs w:val="28"/>
              </w:rPr>
              <w:t>Module</w:t>
            </w:r>
            <w:r w:rsidR="00FD1228" w:rsidRPr="00D873A7">
              <w:rPr>
                <w:rFonts w:asciiTheme="majorBidi" w:hAnsiTheme="majorBidi" w:cstheme="majorBidi"/>
                <w:sz w:val="28"/>
                <w:szCs w:val="28"/>
              </w:rPr>
              <w:t xml:space="preserve"> Name</w:t>
            </w:r>
          </w:p>
        </w:tc>
        <w:tc>
          <w:tcPr>
            <w:tcW w:w="5940" w:type="dxa"/>
            <w:gridSpan w:val="2"/>
            <w:shd w:val="clear" w:color="auto" w:fill="C6D9F1" w:themeFill="text2" w:themeFillTint="33"/>
          </w:tcPr>
          <w:p w:rsidR="00E42DB2" w:rsidRPr="00D873A7" w:rsidRDefault="002E51F0" w:rsidP="006F14FB">
            <w:pPr>
              <w:rPr>
                <w:rFonts w:asciiTheme="majorBidi" w:hAnsiTheme="majorBidi" w:cstheme="majorBidi"/>
                <w:sz w:val="28"/>
                <w:szCs w:val="28"/>
              </w:rPr>
            </w:pPr>
            <w:r w:rsidRPr="00D873A7">
              <w:rPr>
                <w:rFonts w:asciiTheme="majorBidi" w:hAnsiTheme="majorBidi" w:cstheme="majorBidi"/>
                <w:sz w:val="28"/>
                <w:szCs w:val="28"/>
              </w:rPr>
              <w:t xml:space="preserve">Business Writing </w:t>
            </w:r>
          </w:p>
          <w:p w:rsidR="00A01ED3" w:rsidRPr="00D873A7" w:rsidRDefault="00A01ED3" w:rsidP="006F14FB">
            <w:pPr>
              <w:rPr>
                <w:rFonts w:asciiTheme="majorBidi" w:hAnsiTheme="majorBidi" w:cstheme="majorBidi"/>
                <w:sz w:val="28"/>
                <w:szCs w:val="28"/>
              </w:rPr>
            </w:pPr>
          </w:p>
        </w:tc>
      </w:tr>
      <w:tr w:rsidR="00A01ED3" w:rsidRPr="00D873A7" w:rsidTr="000D6EE2">
        <w:tc>
          <w:tcPr>
            <w:tcW w:w="3870" w:type="dxa"/>
          </w:tcPr>
          <w:p w:rsidR="00A01ED3" w:rsidRPr="00D873A7" w:rsidRDefault="00FD1228" w:rsidP="006F14FB">
            <w:pPr>
              <w:rPr>
                <w:rFonts w:asciiTheme="majorBidi" w:hAnsiTheme="majorBidi" w:cstheme="majorBidi"/>
                <w:sz w:val="28"/>
                <w:szCs w:val="28"/>
              </w:rPr>
            </w:pPr>
            <w:r w:rsidRPr="00D873A7">
              <w:rPr>
                <w:rFonts w:asciiTheme="majorBidi" w:hAnsiTheme="majorBidi" w:cstheme="majorBidi"/>
                <w:sz w:val="28"/>
                <w:szCs w:val="28"/>
              </w:rPr>
              <w:t xml:space="preserve">Module </w:t>
            </w:r>
            <w:r w:rsidR="00A63523" w:rsidRPr="00D873A7">
              <w:rPr>
                <w:rFonts w:asciiTheme="majorBidi" w:hAnsiTheme="majorBidi" w:cstheme="majorBidi"/>
                <w:sz w:val="28"/>
                <w:szCs w:val="28"/>
              </w:rPr>
              <w:t>Code</w:t>
            </w:r>
          </w:p>
        </w:tc>
        <w:tc>
          <w:tcPr>
            <w:tcW w:w="5940" w:type="dxa"/>
            <w:gridSpan w:val="2"/>
          </w:tcPr>
          <w:p w:rsidR="00A01ED3" w:rsidRPr="00D873A7" w:rsidRDefault="002E51F0" w:rsidP="006F14FB">
            <w:pPr>
              <w:rPr>
                <w:rFonts w:asciiTheme="majorBidi" w:hAnsiTheme="majorBidi" w:cstheme="majorBidi"/>
                <w:sz w:val="28"/>
                <w:szCs w:val="28"/>
              </w:rPr>
            </w:pPr>
            <w:r w:rsidRPr="00D873A7">
              <w:rPr>
                <w:rFonts w:asciiTheme="majorBidi" w:hAnsiTheme="majorBidi" w:cstheme="majorBidi"/>
                <w:sz w:val="28"/>
                <w:szCs w:val="28"/>
              </w:rPr>
              <w:t>B</w:t>
            </w:r>
            <w:r w:rsidR="00405250" w:rsidRPr="00D873A7">
              <w:rPr>
                <w:rFonts w:asciiTheme="majorBidi" w:hAnsiTheme="majorBidi" w:cstheme="majorBidi"/>
                <w:sz w:val="28"/>
                <w:szCs w:val="28"/>
              </w:rPr>
              <w:t>U</w:t>
            </w:r>
            <w:r w:rsidRPr="00D873A7">
              <w:rPr>
                <w:rFonts w:asciiTheme="majorBidi" w:hAnsiTheme="majorBidi" w:cstheme="majorBidi"/>
                <w:sz w:val="28"/>
                <w:szCs w:val="28"/>
              </w:rPr>
              <w:t>W</w:t>
            </w:r>
            <w:r w:rsidR="006E34F9" w:rsidRPr="00D873A7">
              <w:rPr>
                <w:rFonts w:asciiTheme="majorBidi" w:hAnsiTheme="majorBidi" w:cstheme="majorBidi"/>
                <w:sz w:val="28"/>
                <w:szCs w:val="28"/>
              </w:rPr>
              <w:t xml:space="preserve"> 602</w:t>
            </w:r>
          </w:p>
        </w:tc>
      </w:tr>
      <w:tr w:rsidR="00200145" w:rsidRPr="00D873A7" w:rsidTr="000D6EE2">
        <w:tc>
          <w:tcPr>
            <w:tcW w:w="3870" w:type="dxa"/>
            <w:shd w:val="clear" w:color="auto" w:fill="C6D9F1" w:themeFill="text2" w:themeFillTint="33"/>
          </w:tcPr>
          <w:p w:rsidR="00200145" w:rsidRPr="00D873A7" w:rsidRDefault="00200145" w:rsidP="006F14FB">
            <w:pPr>
              <w:rPr>
                <w:rFonts w:asciiTheme="majorBidi" w:hAnsiTheme="majorBidi" w:cstheme="majorBidi"/>
                <w:sz w:val="28"/>
                <w:szCs w:val="28"/>
              </w:rPr>
            </w:pPr>
            <w:r w:rsidRPr="00D873A7">
              <w:rPr>
                <w:rFonts w:asciiTheme="majorBidi" w:hAnsiTheme="majorBidi" w:cstheme="majorBidi"/>
                <w:sz w:val="28"/>
                <w:szCs w:val="28"/>
              </w:rPr>
              <w:t>Degree</w:t>
            </w:r>
          </w:p>
        </w:tc>
        <w:tc>
          <w:tcPr>
            <w:tcW w:w="5940" w:type="dxa"/>
            <w:gridSpan w:val="2"/>
            <w:shd w:val="clear" w:color="auto" w:fill="C6D9F1" w:themeFill="text2" w:themeFillTint="33"/>
          </w:tcPr>
          <w:p w:rsidR="00E42DB2" w:rsidRPr="00D873A7" w:rsidRDefault="002E51F0" w:rsidP="002E51F0">
            <w:pPr>
              <w:rPr>
                <w:rFonts w:asciiTheme="majorBidi" w:hAnsiTheme="majorBidi" w:cstheme="majorBidi"/>
                <w:sz w:val="28"/>
                <w:szCs w:val="28"/>
              </w:rPr>
            </w:pPr>
            <w:r w:rsidRPr="00D873A7">
              <w:rPr>
                <w:rFonts w:asciiTheme="majorBidi" w:hAnsiTheme="majorBidi" w:cstheme="majorBidi"/>
                <w:sz w:val="28"/>
                <w:szCs w:val="28"/>
              </w:rPr>
              <w:t>Bachler Degree</w:t>
            </w:r>
            <w:r w:rsidR="00F22A14" w:rsidRPr="00D873A7">
              <w:rPr>
                <w:rFonts w:asciiTheme="majorBidi" w:hAnsiTheme="majorBidi" w:cstheme="majorBidi"/>
                <w:sz w:val="28"/>
                <w:szCs w:val="28"/>
              </w:rPr>
              <w:t xml:space="preserve">            </w:t>
            </w:r>
          </w:p>
        </w:tc>
      </w:tr>
      <w:tr w:rsidR="00A01ED3" w:rsidRPr="00D873A7" w:rsidTr="000D6EE2">
        <w:tc>
          <w:tcPr>
            <w:tcW w:w="3870" w:type="dxa"/>
            <w:shd w:val="clear" w:color="auto" w:fill="FFFFFF" w:themeFill="background1"/>
          </w:tcPr>
          <w:p w:rsidR="00A01ED3" w:rsidRPr="00D873A7" w:rsidRDefault="00A63523" w:rsidP="006F14FB">
            <w:pPr>
              <w:rPr>
                <w:rFonts w:asciiTheme="majorBidi" w:hAnsiTheme="majorBidi" w:cstheme="majorBidi"/>
                <w:sz w:val="28"/>
                <w:szCs w:val="28"/>
              </w:rPr>
            </w:pPr>
            <w:r w:rsidRPr="00D873A7">
              <w:rPr>
                <w:rFonts w:asciiTheme="majorBidi" w:hAnsiTheme="majorBidi" w:cstheme="majorBidi"/>
                <w:sz w:val="28"/>
                <w:szCs w:val="28"/>
              </w:rPr>
              <w:t>Semester</w:t>
            </w:r>
          </w:p>
        </w:tc>
        <w:tc>
          <w:tcPr>
            <w:tcW w:w="5940" w:type="dxa"/>
            <w:gridSpan w:val="2"/>
            <w:shd w:val="clear" w:color="auto" w:fill="FFFFFF" w:themeFill="background1"/>
          </w:tcPr>
          <w:p w:rsidR="00A01ED3" w:rsidRPr="00D873A7" w:rsidRDefault="002E51F0" w:rsidP="006F14FB">
            <w:pPr>
              <w:rPr>
                <w:rFonts w:asciiTheme="majorBidi" w:hAnsiTheme="majorBidi" w:cstheme="majorBidi"/>
                <w:sz w:val="28"/>
                <w:szCs w:val="28"/>
              </w:rPr>
            </w:pPr>
            <w:r w:rsidRPr="00D873A7">
              <w:rPr>
                <w:rFonts w:asciiTheme="majorBidi" w:hAnsiTheme="majorBidi" w:cstheme="majorBidi"/>
                <w:sz w:val="28"/>
                <w:szCs w:val="28"/>
              </w:rPr>
              <w:t>Sixth Semester</w:t>
            </w:r>
          </w:p>
        </w:tc>
      </w:tr>
      <w:tr w:rsidR="002E51F0" w:rsidRPr="00D873A7" w:rsidTr="000D6EE2">
        <w:tc>
          <w:tcPr>
            <w:tcW w:w="3870" w:type="dxa"/>
            <w:shd w:val="clear" w:color="auto" w:fill="FFFFFF" w:themeFill="background1"/>
          </w:tcPr>
          <w:p w:rsidR="002E51F0" w:rsidRPr="00D873A7" w:rsidRDefault="002E51F0" w:rsidP="006F14FB">
            <w:pPr>
              <w:rPr>
                <w:rFonts w:asciiTheme="majorBidi" w:hAnsiTheme="majorBidi" w:cstheme="majorBidi"/>
                <w:sz w:val="28"/>
                <w:szCs w:val="28"/>
              </w:rPr>
            </w:pPr>
            <w:r w:rsidRPr="00D873A7">
              <w:rPr>
                <w:rFonts w:asciiTheme="majorBidi" w:hAnsiTheme="majorBidi" w:cstheme="majorBidi"/>
                <w:sz w:val="28"/>
                <w:szCs w:val="28"/>
              </w:rPr>
              <w:t>Lecturer Name</w:t>
            </w:r>
          </w:p>
        </w:tc>
        <w:tc>
          <w:tcPr>
            <w:tcW w:w="5940" w:type="dxa"/>
            <w:gridSpan w:val="2"/>
            <w:shd w:val="clear" w:color="auto" w:fill="FFFFFF" w:themeFill="background1"/>
          </w:tcPr>
          <w:p w:rsidR="002E51F0" w:rsidRPr="00D873A7" w:rsidRDefault="002E51F0" w:rsidP="006F14FB">
            <w:pPr>
              <w:rPr>
                <w:rFonts w:asciiTheme="majorBidi" w:hAnsiTheme="majorBidi" w:cstheme="majorBidi"/>
                <w:sz w:val="28"/>
                <w:szCs w:val="28"/>
              </w:rPr>
            </w:pPr>
            <w:r w:rsidRPr="00D873A7">
              <w:rPr>
                <w:rFonts w:asciiTheme="majorBidi" w:hAnsiTheme="majorBidi" w:cstheme="majorBidi"/>
                <w:sz w:val="28"/>
                <w:szCs w:val="28"/>
              </w:rPr>
              <w:t xml:space="preserve">Dr. Dashne A. </w:t>
            </w:r>
            <w:proofErr w:type="spellStart"/>
            <w:r w:rsidRPr="00D873A7">
              <w:rPr>
                <w:rFonts w:asciiTheme="majorBidi" w:hAnsiTheme="majorBidi" w:cstheme="majorBidi"/>
                <w:sz w:val="28"/>
                <w:szCs w:val="28"/>
              </w:rPr>
              <w:t>Sedeeq</w:t>
            </w:r>
            <w:proofErr w:type="spellEnd"/>
          </w:p>
        </w:tc>
      </w:tr>
      <w:tr w:rsidR="00A47F83" w:rsidRPr="00D873A7" w:rsidTr="000D6EE2">
        <w:tc>
          <w:tcPr>
            <w:tcW w:w="3870" w:type="dxa"/>
            <w:shd w:val="clear" w:color="auto" w:fill="C6D9F1" w:themeFill="text2" w:themeFillTint="33"/>
          </w:tcPr>
          <w:p w:rsidR="00A47F83" w:rsidRPr="00D873A7" w:rsidRDefault="00A47F83" w:rsidP="006F14FB">
            <w:pPr>
              <w:rPr>
                <w:rFonts w:asciiTheme="majorBidi" w:hAnsiTheme="majorBidi" w:cstheme="majorBidi"/>
                <w:sz w:val="28"/>
                <w:szCs w:val="28"/>
              </w:rPr>
            </w:pPr>
            <w:r w:rsidRPr="00D873A7">
              <w:rPr>
                <w:rFonts w:asciiTheme="majorBidi" w:hAnsiTheme="majorBidi" w:cstheme="majorBidi"/>
                <w:sz w:val="28"/>
                <w:szCs w:val="28"/>
              </w:rPr>
              <w:t>Qualification</w:t>
            </w:r>
          </w:p>
        </w:tc>
        <w:tc>
          <w:tcPr>
            <w:tcW w:w="5940" w:type="dxa"/>
            <w:gridSpan w:val="2"/>
            <w:shd w:val="clear" w:color="auto" w:fill="C6D9F1" w:themeFill="text2" w:themeFillTint="33"/>
          </w:tcPr>
          <w:p w:rsidR="00A47F83" w:rsidRPr="00D873A7" w:rsidRDefault="002505FF" w:rsidP="006F14FB">
            <w:pPr>
              <w:rPr>
                <w:rFonts w:asciiTheme="majorBidi" w:hAnsiTheme="majorBidi" w:cstheme="majorBidi"/>
                <w:sz w:val="28"/>
                <w:szCs w:val="28"/>
              </w:rPr>
            </w:pPr>
            <w:r w:rsidRPr="00D873A7">
              <w:rPr>
                <w:rFonts w:asciiTheme="majorBidi" w:hAnsiTheme="majorBidi" w:cstheme="majorBidi"/>
                <w:sz w:val="28"/>
                <w:szCs w:val="28"/>
              </w:rPr>
              <w:t>PhD</w:t>
            </w:r>
          </w:p>
        </w:tc>
      </w:tr>
      <w:tr w:rsidR="00A47F83" w:rsidRPr="00D873A7" w:rsidTr="000D6EE2">
        <w:tc>
          <w:tcPr>
            <w:tcW w:w="3870" w:type="dxa"/>
            <w:shd w:val="clear" w:color="auto" w:fill="FFFFFF" w:themeFill="background1"/>
          </w:tcPr>
          <w:p w:rsidR="00A47F83" w:rsidRPr="00D873A7" w:rsidRDefault="00A47F83" w:rsidP="006F14FB">
            <w:pPr>
              <w:rPr>
                <w:rFonts w:asciiTheme="majorBidi" w:hAnsiTheme="majorBidi" w:cstheme="majorBidi"/>
                <w:sz w:val="28"/>
                <w:szCs w:val="28"/>
              </w:rPr>
            </w:pPr>
            <w:r w:rsidRPr="00D873A7">
              <w:rPr>
                <w:rFonts w:asciiTheme="majorBidi" w:hAnsiTheme="majorBidi" w:cstheme="majorBidi"/>
                <w:sz w:val="28"/>
                <w:szCs w:val="28"/>
              </w:rPr>
              <w:t xml:space="preserve">Scientific Title </w:t>
            </w:r>
          </w:p>
        </w:tc>
        <w:tc>
          <w:tcPr>
            <w:tcW w:w="5940" w:type="dxa"/>
            <w:gridSpan w:val="2"/>
            <w:shd w:val="clear" w:color="auto" w:fill="FFFFFF" w:themeFill="background1"/>
          </w:tcPr>
          <w:p w:rsidR="00A47F83" w:rsidRPr="00D873A7" w:rsidRDefault="00E42DB2" w:rsidP="006F14FB">
            <w:pPr>
              <w:rPr>
                <w:rFonts w:asciiTheme="majorBidi" w:hAnsiTheme="majorBidi" w:cstheme="majorBidi"/>
                <w:sz w:val="28"/>
                <w:szCs w:val="28"/>
              </w:rPr>
            </w:pPr>
            <w:r w:rsidRPr="00D873A7">
              <w:rPr>
                <w:rFonts w:asciiTheme="majorBidi" w:hAnsiTheme="majorBidi" w:cstheme="majorBidi"/>
                <w:sz w:val="28"/>
                <w:szCs w:val="28"/>
              </w:rPr>
              <w:t xml:space="preserve">Lecturer </w:t>
            </w:r>
          </w:p>
        </w:tc>
      </w:tr>
      <w:tr w:rsidR="00A63523" w:rsidRPr="00D873A7" w:rsidTr="000D6EE2">
        <w:trPr>
          <w:trHeight w:val="393"/>
        </w:trPr>
        <w:tc>
          <w:tcPr>
            <w:tcW w:w="3870" w:type="dxa"/>
            <w:shd w:val="clear" w:color="auto" w:fill="C6D9F1" w:themeFill="text2" w:themeFillTint="33"/>
          </w:tcPr>
          <w:p w:rsidR="00A63523" w:rsidRPr="00D873A7" w:rsidRDefault="0027113E" w:rsidP="006F14FB">
            <w:pPr>
              <w:rPr>
                <w:rFonts w:asciiTheme="majorBidi" w:hAnsiTheme="majorBidi" w:cstheme="majorBidi"/>
                <w:sz w:val="28"/>
                <w:szCs w:val="28"/>
              </w:rPr>
            </w:pPr>
            <w:r w:rsidRPr="00D873A7">
              <w:rPr>
                <w:rFonts w:asciiTheme="majorBidi" w:hAnsiTheme="majorBidi" w:cstheme="majorBidi"/>
                <w:sz w:val="28"/>
                <w:szCs w:val="28"/>
              </w:rPr>
              <w:t xml:space="preserve">ECTS </w:t>
            </w:r>
            <w:r w:rsidR="00E86047" w:rsidRPr="00D873A7">
              <w:rPr>
                <w:rFonts w:asciiTheme="majorBidi" w:hAnsiTheme="majorBidi" w:cstheme="majorBidi"/>
                <w:sz w:val="28"/>
                <w:szCs w:val="28"/>
              </w:rPr>
              <w:t>(</w:t>
            </w:r>
            <w:r w:rsidR="00160E45" w:rsidRPr="00D873A7">
              <w:rPr>
                <w:rFonts w:asciiTheme="majorBidi" w:hAnsiTheme="majorBidi" w:cstheme="majorBidi"/>
                <w:sz w:val="28"/>
                <w:szCs w:val="28"/>
              </w:rPr>
              <w:t>Credit</w:t>
            </w:r>
            <w:r w:rsidR="00443B29" w:rsidRPr="00D873A7">
              <w:rPr>
                <w:rFonts w:asciiTheme="majorBidi" w:hAnsiTheme="majorBidi" w:cstheme="majorBidi"/>
                <w:sz w:val="28"/>
                <w:szCs w:val="28"/>
              </w:rPr>
              <w:t>s</w:t>
            </w:r>
            <w:r w:rsidR="00E86047" w:rsidRPr="00D873A7">
              <w:rPr>
                <w:rFonts w:asciiTheme="majorBidi" w:hAnsiTheme="majorBidi" w:cstheme="majorBidi"/>
                <w:sz w:val="28"/>
                <w:szCs w:val="28"/>
              </w:rPr>
              <w:t>)</w:t>
            </w:r>
          </w:p>
        </w:tc>
        <w:tc>
          <w:tcPr>
            <w:tcW w:w="5940" w:type="dxa"/>
            <w:gridSpan w:val="2"/>
            <w:shd w:val="clear" w:color="auto" w:fill="C6D9F1" w:themeFill="text2" w:themeFillTint="33"/>
          </w:tcPr>
          <w:p w:rsidR="00A63523" w:rsidRPr="00D873A7" w:rsidRDefault="00B42FD2" w:rsidP="006F14FB">
            <w:pPr>
              <w:rPr>
                <w:rFonts w:asciiTheme="majorBidi" w:hAnsiTheme="majorBidi" w:cstheme="majorBidi"/>
                <w:sz w:val="28"/>
                <w:szCs w:val="28"/>
              </w:rPr>
            </w:pPr>
            <w:r>
              <w:rPr>
                <w:rFonts w:asciiTheme="majorBidi" w:hAnsiTheme="majorBidi" w:cstheme="majorBidi"/>
                <w:sz w:val="28"/>
                <w:szCs w:val="28"/>
              </w:rPr>
              <w:t xml:space="preserve">5 </w:t>
            </w:r>
          </w:p>
        </w:tc>
      </w:tr>
      <w:tr w:rsidR="00A63523" w:rsidRPr="00D873A7" w:rsidTr="00715C80">
        <w:trPr>
          <w:trHeight w:val="500"/>
        </w:trPr>
        <w:tc>
          <w:tcPr>
            <w:tcW w:w="3870" w:type="dxa"/>
            <w:shd w:val="clear" w:color="auto" w:fill="FFFFFF" w:themeFill="background1"/>
          </w:tcPr>
          <w:p w:rsidR="00A63523" w:rsidRPr="00D873A7" w:rsidRDefault="00821497" w:rsidP="006F14FB">
            <w:pPr>
              <w:rPr>
                <w:rFonts w:asciiTheme="majorBidi" w:hAnsiTheme="majorBidi" w:cstheme="majorBidi"/>
                <w:sz w:val="28"/>
                <w:szCs w:val="28"/>
              </w:rPr>
            </w:pPr>
            <w:r w:rsidRPr="00D873A7">
              <w:rPr>
                <w:rFonts w:asciiTheme="majorBidi" w:hAnsiTheme="majorBidi" w:cstheme="majorBidi"/>
                <w:sz w:val="28"/>
                <w:szCs w:val="28"/>
              </w:rPr>
              <w:t>Module type</w:t>
            </w:r>
          </w:p>
        </w:tc>
        <w:tc>
          <w:tcPr>
            <w:tcW w:w="5940" w:type="dxa"/>
            <w:gridSpan w:val="2"/>
            <w:shd w:val="clear" w:color="auto" w:fill="FFFFFF" w:themeFill="background1"/>
          </w:tcPr>
          <w:p w:rsidR="00A63523" w:rsidRPr="00D873A7" w:rsidRDefault="006E34F9" w:rsidP="00405250">
            <w:pPr>
              <w:rPr>
                <w:rFonts w:asciiTheme="majorBidi" w:hAnsiTheme="majorBidi" w:cstheme="majorBidi"/>
                <w:sz w:val="28"/>
                <w:szCs w:val="28"/>
              </w:rPr>
            </w:pPr>
            <w:r w:rsidRPr="00D873A7">
              <w:rPr>
                <w:rFonts w:asciiTheme="majorBidi" w:hAnsiTheme="majorBidi" w:cstheme="majorBidi"/>
                <w:sz w:val="28"/>
                <w:szCs w:val="28"/>
              </w:rPr>
              <w:t>Core</w:t>
            </w:r>
            <w:r w:rsidR="00901674" w:rsidRPr="00D873A7">
              <w:rPr>
                <w:rFonts w:asciiTheme="majorBidi" w:hAnsiTheme="majorBidi" w:cstheme="majorBidi"/>
                <w:sz w:val="28"/>
                <w:szCs w:val="28"/>
              </w:rPr>
              <w:t xml:space="preserve">      </w:t>
            </w:r>
            <w:r w:rsidR="00D40393" w:rsidRPr="00D873A7">
              <w:rPr>
                <w:rFonts w:asciiTheme="majorBidi" w:hAnsiTheme="majorBidi" w:cstheme="majorBidi"/>
                <w:sz w:val="28"/>
                <w:szCs w:val="28"/>
              </w:rPr>
              <w:t xml:space="preserve">         </w:t>
            </w:r>
            <w:r w:rsidR="00901674" w:rsidRPr="00D873A7">
              <w:rPr>
                <w:rFonts w:asciiTheme="majorBidi" w:hAnsiTheme="majorBidi" w:cstheme="majorBidi"/>
                <w:sz w:val="28"/>
                <w:szCs w:val="28"/>
              </w:rPr>
              <w:t xml:space="preserve">   </w:t>
            </w:r>
          </w:p>
          <w:p w:rsidR="00F22A14" w:rsidRPr="00D873A7" w:rsidRDefault="00F22A14" w:rsidP="006F14FB">
            <w:pPr>
              <w:rPr>
                <w:rFonts w:asciiTheme="majorBidi" w:hAnsiTheme="majorBidi" w:cstheme="majorBidi"/>
                <w:sz w:val="28"/>
                <w:szCs w:val="28"/>
              </w:rPr>
            </w:pPr>
          </w:p>
        </w:tc>
      </w:tr>
      <w:tr w:rsidR="00DF2F33" w:rsidRPr="00D873A7" w:rsidTr="00715C80">
        <w:trPr>
          <w:trHeight w:val="518"/>
        </w:trPr>
        <w:tc>
          <w:tcPr>
            <w:tcW w:w="3870" w:type="dxa"/>
            <w:shd w:val="clear" w:color="auto" w:fill="C6D9F1" w:themeFill="text2" w:themeFillTint="33"/>
          </w:tcPr>
          <w:p w:rsidR="00DF2F33" w:rsidRPr="00D873A7" w:rsidRDefault="00DF2F33" w:rsidP="006F14FB">
            <w:pPr>
              <w:rPr>
                <w:rFonts w:asciiTheme="majorBidi" w:hAnsiTheme="majorBidi" w:cstheme="majorBidi"/>
                <w:sz w:val="28"/>
                <w:szCs w:val="28"/>
              </w:rPr>
            </w:pPr>
            <w:r w:rsidRPr="00D873A7">
              <w:rPr>
                <w:rFonts w:asciiTheme="majorBidi" w:hAnsiTheme="majorBidi" w:cstheme="majorBidi"/>
                <w:sz w:val="28"/>
                <w:szCs w:val="28"/>
              </w:rPr>
              <w:t>Weekly hours</w:t>
            </w:r>
          </w:p>
        </w:tc>
        <w:tc>
          <w:tcPr>
            <w:tcW w:w="2444" w:type="dxa"/>
            <w:shd w:val="clear" w:color="auto" w:fill="C6D9F1" w:themeFill="text2" w:themeFillTint="33"/>
          </w:tcPr>
          <w:p w:rsidR="00DF2F33" w:rsidRPr="00D873A7" w:rsidRDefault="00D77F95" w:rsidP="006F14FB">
            <w:pPr>
              <w:rPr>
                <w:rFonts w:asciiTheme="majorBidi" w:hAnsiTheme="majorBidi" w:cstheme="majorBidi"/>
                <w:sz w:val="28"/>
                <w:szCs w:val="28"/>
              </w:rPr>
            </w:pPr>
            <w:r w:rsidRPr="00D873A7">
              <w:rPr>
                <w:rFonts w:asciiTheme="majorBidi" w:hAnsiTheme="majorBidi" w:cstheme="majorBidi"/>
                <w:sz w:val="28"/>
                <w:szCs w:val="28"/>
              </w:rPr>
              <w:t>4</w:t>
            </w:r>
            <w:r w:rsidR="00E42DB2" w:rsidRPr="00D873A7">
              <w:rPr>
                <w:rFonts w:asciiTheme="majorBidi" w:hAnsiTheme="majorBidi" w:cstheme="majorBidi"/>
                <w:sz w:val="28"/>
                <w:szCs w:val="28"/>
              </w:rPr>
              <w:t xml:space="preserve"> Hours </w:t>
            </w:r>
          </w:p>
          <w:p w:rsidR="00F22A14" w:rsidRPr="00D873A7" w:rsidRDefault="00F22A14" w:rsidP="006F14FB">
            <w:pPr>
              <w:rPr>
                <w:rFonts w:asciiTheme="majorBidi" w:hAnsiTheme="majorBidi" w:cstheme="majorBidi"/>
                <w:sz w:val="28"/>
                <w:szCs w:val="28"/>
              </w:rPr>
            </w:pPr>
          </w:p>
        </w:tc>
        <w:tc>
          <w:tcPr>
            <w:tcW w:w="3496" w:type="dxa"/>
            <w:shd w:val="clear" w:color="auto" w:fill="C6D9F1" w:themeFill="text2" w:themeFillTint="33"/>
          </w:tcPr>
          <w:p w:rsidR="00DF2F33" w:rsidRPr="00D873A7" w:rsidRDefault="00DF2F33" w:rsidP="006F14FB">
            <w:pPr>
              <w:rPr>
                <w:rFonts w:asciiTheme="majorBidi" w:hAnsiTheme="majorBidi" w:cstheme="majorBidi"/>
                <w:sz w:val="28"/>
                <w:szCs w:val="28"/>
              </w:rPr>
            </w:pPr>
          </w:p>
        </w:tc>
      </w:tr>
      <w:tr w:rsidR="007C27BF" w:rsidRPr="00D873A7" w:rsidTr="000D6EE2">
        <w:tc>
          <w:tcPr>
            <w:tcW w:w="3870" w:type="dxa"/>
            <w:shd w:val="clear" w:color="auto" w:fill="FFFFFF" w:themeFill="background1"/>
          </w:tcPr>
          <w:p w:rsidR="007C27BF" w:rsidRPr="00D873A7" w:rsidRDefault="007C27BF" w:rsidP="006F14FB">
            <w:pPr>
              <w:rPr>
                <w:rFonts w:asciiTheme="majorBidi" w:hAnsiTheme="majorBidi" w:cstheme="majorBidi"/>
                <w:sz w:val="28"/>
                <w:szCs w:val="28"/>
              </w:rPr>
            </w:pPr>
            <w:r w:rsidRPr="00D873A7">
              <w:rPr>
                <w:rFonts w:asciiTheme="majorBidi" w:hAnsiTheme="majorBidi" w:cstheme="majorBidi"/>
                <w:sz w:val="28"/>
                <w:szCs w:val="28"/>
              </w:rPr>
              <w:t>Weekly hours (Theory)</w:t>
            </w:r>
          </w:p>
        </w:tc>
        <w:tc>
          <w:tcPr>
            <w:tcW w:w="2444" w:type="dxa"/>
            <w:shd w:val="clear" w:color="auto" w:fill="FFFFFF" w:themeFill="background1"/>
          </w:tcPr>
          <w:p w:rsidR="007C27BF" w:rsidRPr="00D873A7" w:rsidRDefault="00D77F95" w:rsidP="00D77F95">
            <w:pPr>
              <w:rPr>
                <w:rFonts w:asciiTheme="majorBidi" w:hAnsiTheme="majorBidi" w:cstheme="majorBidi"/>
                <w:sz w:val="28"/>
                <w:szCs w:val="28"/>
              </w:rPr>
            </w:pPr>
            <w:r w:rsidRPr="00D873A7">
              <w:rPr>
                <w:rFonts w:asciiTheme="majorBidi" w:hAnsiTheme="majorBidi" w:cstheme="majorBidi"/>
                <w:sz w:val="28"/>
                <w:szCs w:val="28"/>
              </w:rPr>
              <w:t>1</w:t>
            </w:r>
            <w:r w:rsidR="00D40393" w:rsidRPr="00D873A7">
              <w:rPr>
                <w:rFonts w:asciiTheme="majorBidi" w:hAnsiTheme="majorBidi" w:cstheme="majorBidi"/>
                <w:sz w:val="28"/>
                <w:szCs w:val="28"/>
              </w:rPr>
              <w:t xml:space="preserve"> </w:t>
            </w:r>
            <w:proofErr w:type="spellStart"/>
            <w:r w:rsidR="007C27BF" w:rsidRPr="00D873A7">
              <w:rPr>
                <w:rFonts w:asciiTheme="majorBidi" w:hAnsiTheme="majorBidi" w:cstheme="majorBidi"/>
                <w:sz w:val="28"/>
                <w:szCs w:val="28"/>
              </w:rPr>
              <w:t>h</w:t>
            </w:r>
            <w:r w:rsidRPr="00D873A7">
              <w:rPr>
                <w:rFonts w:asciiTheme="majorBidi" w:hAnsiTheme="majorBidi" w:cstheme="majorBidi"/>
                <w:sz w:val="28"/>
                <w:szCs w:val="28"/>
              </w:rPr>
              <w:t>r</w:t>
            </w:r>
            <w:proofErr w:type="spellEnd"/>
            <w:r w:rsidR="007C27BF" w:rsidRPr="00D873A7">
              <w:rPr>
                <w:rFonts w:asciiTheme="majorBidi" w:hAnsiTheme="majorBidi" w:cstheme="majorBidi"/>
                <w:sz w:val="28"/>
                <w:szCs w:val="28"/>
              </w:rPr>
              <w:t xml:space="preserve"> </w:t>
            </w:r>
          </w:p>
        </w:tc>
        <w:tc>
          <w:tcPr>
            <w:tcW w:w="3496" w:type="dxa"/>
            <w:shd w:val="clear" w:color="auto" w:fill="FFFFFF" w:themeFill="background1"/>
          </w:tcPr>
          <w:p w:rsidR="007C27BF" w:rsidRPr="00D873A7" w:rsidRDefault="007C27BF" w:rsidP="00715C80">
            <w:pPr>
              <w:rPr>
                <w:rFonts w:asciiTheme="majorBidi" w:hAnsiTheme="majorBidi" w:cstheme="majorBidi"/>
                <w:sz w:val="28"/>
                <w:szCs w:val="28"/>
              </w:rPr>
            </w:pPr>
            <w:r w:rsidRPr="00D873A7">
              <w:rPr>
                <w:rFonts w:asciiTheme="majorBidi" w:hAnsiTheme="majorBidi" w:cstheme="majorBidi"/>
                <w:sz w:val="28"/>
                <w:szCs w:val="28"/>
              </w:rPr>
              <w:t>Workload</w:t>
            </w:r>
          </w:p>
        </w:tc>
      </w:tr>
      <w:tr w:rsidR="007C27BF" w:rsidRPr="00D873A7" w:rsidTr="000D6EE2">
        <w:tc>
          <w:tcPr>
            <w:tcW w:w="3870" w:type="dxa"/>
            <w:shd w:val="clear" w:color="auto" w:fill="C6D9F1" w:themeFill="text2" w:themeFillTint="33"/>
          </w:tcPr>
          <w:p w:rsidR="007C27BF" w:rsidRPr="00D873A7" w:rsidRDefault="007C27BF" w:rsidP="00D40393">
            <w:pPr>
              <w:rPr>
                <w:rFonts w:asciiTheme="majorBidi" w:hAnsiTheme="majorBidi" w:cstheme="majorBidi"/>
                <w:sz w:val="28"/>
                <w:szCs w:val="28"/>
              </w:rPr>
            </w:pPr>
            <w:r w:rsidRPr="00D873A7">
              <w:rPr>
                <w:rFonts w:asciiTheme="majorBidi" w:hAnsiTheme="majorBidi" w:cstheme="majorBidi"/>
                <w:sz w:val="28"/>
                <w:szCs w:val="28"/>
              </w:rPr>
              <w:t>Weekly hours (</w:t>
            </w:r>
            <w:r w:rsidR="00D40393" w:rsidRPr="00D873A7">
              <w:rPr>
                <w:rFonts w:asciiTheme="majorBidi" w:hAnsiTheme="majorBidi" w:cstheme="majorBidi"/>
                <w:sz w:val="28"/>
                <w:szCs w:val="28"/>
              </w:rPr>
              <w:t xml:space="preserve">tutorial </w:t>
            </w:r>
            <w:r w:rsidRPr="00D873A7">
              <w:rPr>
                <w:rFonts w:asciiTheme="majorBidi" w:hAnsiTheme="majorBidi" w:cstheme="majorBidi"/>
                <w:sz w:val="28"/>
                <w:szCs w:val="28"/>
              </w:rPr>
              <w:t>)</w:t>
            </w:r>
          </w:p>
        </w:tc>
        <w:tc>
          <w:tcPr>
            <w:tcW w:w="2444" w:type="dxa"/>
            <w:shd w:val="clear" w:color="auto" w:fill="C6D9F1" w:themeFill="text2" w:themeFillTint="33"/>
          </w:tcPr>
          <w:p w:rsidR="007C27BF" w:rsidRPr="00D873A7" w:rsidRDefault="00D77F95" w:rsidP="00D77F95">
            <w:pPr>
              <w:rPr>
                <w:rFonts w:asciiTheme="majorBidi" w:hAnsiTheme="majorBidi" w:cstheme="majorBidi"/>
                <w:sz w:val="28"/>
                <w:szCs w:val="28"/>
              </w:rPr>
            </w:pPr>
            <w:r w:rsidRPr="00D873A7">
              <w:rPr>
                <w:rFonts w:asciiTheme="majorBidi" w:hAnsiTheme="majorBidi" w:cstheme="majorBidi"/>
                <w:sz w:val="28"/>
                <w:szCs w:val="28"/>
              </w:rPr>
              <w:t>3</w:t>
            </w:r>
            <w:r w:rsidR="00D40393" w:rsidRPr="00D873A7">
              <w:rPr>
                <w:rFonts w:asciiTheme="majorBidi" w:hAnsiTheme="majorBidi" w:cstheme="majorBidi"/>
                <w:sz w:val="28"/>
                <w:szCs w:val="28"/>
              </w:rPr>
              <w:t xml:space="preserve"> </w:t>
            </w:r>
            <w:r w:rsidRPr="00D873A7">
              <w:rPr>
                <w:rFonts w:asciiTheme="majorBidi" w:hAnsiTheme="majorBidi" w:cstheme="majorBidi"/>
                <w:sz w:val="28"/>
                <w:szCs w:val="28"/>
              </w:rPr>
              <w:t>hrs.</w:t>
            </w:r>
            <w:r w:rsidR="00D40393" w:rsidRPr="00D873A7">
              <w:rPr>
                <w:rFonts w:asciiTheme="majorBidi" w:hAnsiTheme="majorBidi" w:cstheme="majorBidi"/>
                <w:sz w:val="28"/>
                <w:szCs w:val="28"/>
              </w:rPr>
              <w:t xml:space="preserve"> </w:t>
            </w:r>
          </w:p>
        </w:tc>
        <w:tc>
          <w:tcPr>
            <w:tcW w:w="3496" w:type="dxa"/>
            <w:shd w:val="clear" w:color="auto" w:fill="C6D9F1" w:themeFill="text2" w:themeFillTint="33"/>
          </w:tcPr>
          <w:p w:rsidR="007C27BF" w:rsidRPr="00D873A7" w:rsidRDefault="00D40393" w:rsidP="005F30DF">
            <w:pPr>
              <w:rPr>
                <w:rFonts w:asciiTheme="majorBidi" w:hAnsiTheme="majorBidi" w:cstheme="majorBidi"/>
                <w:sz w:val="28"/>
                <w:szCs w:val="28"/>
              </w:rPr>
            </w:pPr>
            <w:r w:rsidRPr="00D873A7">
              <w:rPr>
                <w:rFonts w:asciiTheme="majorBidi" w:hAnsiTheme="majorBidi" w:cstheme="majorBidi"/>
                <w:sz w:val="28"/>
                <w:szCs w:val="28"/>
              </w:rPr>
              <w:t>Workload</w:t>
            </w:r>
          </w:p>
        </w:tc>
      </w:tr>
      <w:tr w:rsidR="00C0575A" w:rsidRPr="00D873A7" w:rsidTr="000D6EE2">
        <w:tc>
          <w:tcPr>
            <w:tcW w:w="3870" w:type="dxa"/>
            <w:shd w:val="clear" w:color="auto" w:fill="FFFFFF" w:themeFill="background1"/>
          </w:tcPr>
          <w:p w:rsidR="00C0575A" w:rsidRPr="00D873A7" w:rsidRDefault="00C0575A" w:rsidP="006F14FB">
            <w:pPr>
              <w:rPr>
                <w:rFonts w:asciiTheme="majorBidi" w:hAnsiTheme="majorBidi" w:cstheme="majorBidi"/>
                <w:sz w:val="28"/>
                <w:szCs w:val="28"/>
              </w:rPr>
            </w:pPr>
            <w:r w:rsidRPr="00D873A7">
              <w:rPr>
                <w:rFonts w:asciiTheme="majorBidi" w:hAnsiTheme="majorBidi" w:cstheme="majorBidi"/>
                <w:sz w:val="28"/>
                <w:szCs w:val="28"/>
              </w:rPr>
              <w:t>Number of Weeks</w:t>
            </w:r>
          </w:p>
        </w:tc>
        <w:tc>
          <w:tcPr>
            <w:tcW w:w="5940" w:type="dxa"/>
            <w:gridSpan w:val="2"/>
            <w:shd w:val="clear" w:color="auto" w:fill="FFFFFF" w:themeFill="background1"/>
          </w:tcPr>
          <w:p w:rsidR="00CE0ECC" w:rsidRPr="00D873A7" w:rsidRDefault="00E42DB2" w:rsidP="00CE0ECC">
            <w:pPr>
              <w:rPr>
                <w:rFonts w:asciiTheme="majorBidi" w:hAnsiTheme="majorBidi" w:cstheme="majorBidi"/>
                <w:sz w:val="28"/>
                <w:szCs w:val="28"/>
              </w:rPr>
            </w:pPr>
            <w:r w:rsidRPr="00D873A7">
              <w:rPr>
                <w:rFonts w:asciiTheme="majorBidi" w:hAnsiTheme="majorBidi" w:cstheme="majorBidi"/>
                <w:sz w:val="28"/>
                <w:szCs w:val="28"/>
              </w:rPr>
              <w:t>1</w:t>
            </w:r>
            <w:r w:rsidR="00CE0ECC" w:rsidRPr="00D873A7">
              <w:rPr>
                <w:rFonts w:asciiTheme="majorBidi" w:hAnsiTheme="majorBidi" w:cstheme="majorBidi"/>
                <w:sz w:val="28"/>
                <w:szCs w:val="28"/>
              </w:rPr>
              <w:t>3 Weeks of studying</w:t>
            </w:r>
          </w:p>
          <w:p w:rsidR="00F22A14" w:rsidRPr="00D873A7" w:rsidRDefault="00CE0ECC" w:rsidP="00CE0ECC">
            <w:pPr>
              <w:rPr>
                <w:rFonts w:asciiTheme="majorBidi" w:hAnsiTheme="majorBidi" w:cstheme="majorBidi"/>
                <w:sz w:val="28"/>
                <w:szCs w:val="28"/>
              </w:rPr>
            </w:pPr>
            <w:r w:rsidRPr="00D873A7">
              <w:rPr>
                <w:rFonts w:asciiTheme="majorBidi" w:hAnsiTheme="majorBidi" w:cstheme="majorBidi"/>
                <w:sz w:val="28"/>
                <w:szCs w:val="28"/>
              </w:rPr>
              <w:t>2 Weeks exam</w:t>
            </w:r>
          </w:p>
        </w:tc>
      </w:tr>
      <w:tr w:rsidR="00407F68" w:rsidRPr="00D873A7" w:rsidTr="000D6EE2">
        <w:tc>
          <w:tcPr>
            <w:tcW w:w="3870" w:type="dxa"/>
            <w:shd w:val="clear" w:color="auto" w:fill="B8CCE4" w:themeFill="accent1" w:themeFillTint="66"/>
          </w:tcPr>
          <w:p w:rsidR="00407F68" w:rsidRPr="00D873A7" w:rsidRDefault="00407F68" w:rsidP="006F14FB">
            <w:pPr>
              <w:rPr>
                <w:rFonts w:asciiTheme="majorBidi" w:hAnsiTheme="majorBidi" w:cstheme="majorBidi"/>
                <w:sz w:val="28"/>
                <w:szCs w:val="28"/>
              </w:rPr>
            </w:pPr>
            <w:r w:rsidRPr="00D873A7">
              <w:rPr>
                <w:rFonts w:asciiTheme="majorBidi" w:hAnsiTheme="majorBidi" w:cstheme="majorBidi"/>
                <w:sz w:val="28"/>
                <w:szCs w:val="28"/>
              </w:rPr>
              <w:t>Lecturer (Theory</w:t>
            </w:r>
            <w:r w:rsidR="000D6EE2" w:rsidRPr="00D873A7">
              <w:rPr>
                <w:rFonts w:asciiTheme="majorBidi" w:hAnsiTheme="majorBidi" w:cstheme="majorBidi"/>
                <w:sz w:val="28"/>
                <w:szCs w:val="28"/>
              </w:rPr>
              <w:t xml:space="preserve"> &amp; Practical</w:t>
            </w:r>
            <w:r w:rsidRPr="00D873A7">
              <w:rPr>
                <w:rFonts w:asciiTheme="majorBidi" w:hAnsiTheme="majorBidi" w:cstheme="majorBidi"/>
                <w:sz w:val="28"/>
                <w:szCs w:val="28"/>
              </w:rPr>
              <w:t>)</w:t>
            </w:r>
          </w:p>
        </w:tc>
        <w:tc>
          <w:tcPr>
            <w:tcW w:w="5940" w:type="dxa"/>
            <w:gridSpan w:val="2"/>
            <w:shd w:val="clear" w:color="auto" w:fill="B8CCE4" w:themeFill="accent1" w:themeFillTint="66"/>
          </w:tcPr>
          <w:p w:rsidR="00407F68" w:rsidRPr="00D873A7" w:rsidRDefault="00E42DB2" w:rsidP="007C669A">
            <w:pPr>
              <w:rPr>
                <w:rFonts w:asciiTheme="majorBidi" w:hAnsiTheme="majorBidi" w:cstheme="majorBidi"/>
                <w:sz w:val="28"/>
                <w:szCs w:val="28"/>
              </w:rPr>
            </w:pPr>
            <w:r w:rsidRPr="00D873A7">
              <w:rPr>
                <w:rFonts w:asciiTheme="majorBidi" w:hAnsiTheme="majorBidi" w:cstheme="majorBidi"/>
                <w:sz w:val="28"/>
                <w:szCs w:val="28"/>
              </w:rPr>
              <w:t>Dr.</w:t>
            </w:r>
            <w:r w:rsidR="00D40393" w:rsidRPr="00D873A7">
              <w:rPr>
                <w:rFonts w:asciiTheme="majorBidi" w:hAnsiTheme="majorBidi" w:cstheme="majorBidi"/>
                <w:sz w:val="28"/>
                <w:szCs w:val="28"/>
              </w:rPr>
              <w:t xml:space="preserve"> </w:t>
            </w:r>
            <w:r w:rsidRPr="00D873A7">
              <w:rPr>
                <w:rFonts w:asciiTheme="majorBidi" w:hAnsiTheme="majorBidi" w:cstheme="majorBidi"/>
                <w:sz w:val="28"/>
                <w:szCs w:val="28"/>
              </w:rPr>
              <w:t xml:space="preserve">Dashne Azad </w:t>
            </w:r>
            <w:proofErr w:type="spellStart"/>
            <w:r w:rsidR="007C669A" w:rsidRPr="00D873A7">
              <w:rPr>
                <w:rFonts w:asciiTheme="majorBidi" w:hAnsiTheme="majorBidi" w:cstheme="majorBidi"/>
                <w:sz w:val="28"/>
                <w:szCs w:val="28"/>
              </w:rPr>
              <w:t>S</w:t>
            </w:r>
            <w:r w:rsidRPr="00D873A7">
              <w:rPr>
                <w:rFonts w:asciiTheme="majorBidi" w:hAnsiTheme="majorBidi" w:cstheme="majorBidi"/>
                <w:sz w:val="28"/>
                <w:szCs w:val="28"/>
              </w:rPr>
              <w:t>edeeq</w:t>
            </w:r>
            <w:proofErr w:type="spellEnd"/>
          </w:p>
        </w:tc>
      </w:tr>
      <w:tr w:rsidR="00900077" w:rsidRPr="00D873A7" w:rsidTr="000D6EE2">
        <w:tc>
          <w:tcPr>
            <w:tcW w:w="3870" w:type="dxa"/>
            <w:shd w:val="clear" w:color="auto" w:fill="FFFFFF" w:themeFill="background1"/>
          </w:tcPr>
          <w:p w:rsidR="00900077" w:rsidRPr="00D873A7" w:rsidRDefault="00900077" w:rsidP="00CE0ECC">
            <w:pPr>
              <w:rPr>
                <w:rFonts w:asciiTheme="majorBidi" w:hAnsiTheme="majorBidi" w:cstheme="majorBidi"/>
                <w:sz w:val="28"/>
                <w:szCs w:val="28"/>
              </w:rPr>
            </w:pPr>
            <w:r w:rsidRPr="00D873A7">
              <w:rPr>
                <w:rFonts w:asciiTheme="majorBidi" w:hAnsiTheme="majorBidi" w:cstheme="majorBidi"/>
                <w:sz w:val="28"/>
                <w:szCs w:val="28"/>
              </w:rPr>
              <w:t>E-Mail</w:t>
            </w:r>
            <w:r w:rsidR="00CE0ECC" w:rsidRPr="00D873A7">
              <w:rPr>
                <w:rFonts w:asciiTheme="majorBidi" w:hAnsiTheme="majorBidi" w:cstheme="majorBidi"/>
                <w:sz w:val="28"/>
                <w:szCs w:val="28"/>
              </w:rPr>
              <w:t xml:space="preserve"> </w:t>
            </w:r>
          </w:p>
        </w:tc>
        <w:tc>
          <w:tcPr>
            <w:tcW w:w="5940" w:type="dxa"/>
            <w:gridSpan w:val="2"/>
            <w:shd w:val="clear" w:color="auto" w:fill="FFFFFF" w:themeFill="background1"/>
          </w:tcPr>
          <w:p w:rsidR="00900077" w:rsidRPr="00D873A7" w:rsidRDefault="00D40393" w:rsidP="006F14FB">
            <w:pPr>
              <w:rPr>
                <w:rFonts w:asciiTheme="majorBidi" w:hAnsiTheme="majorBidi" w:cstheme="majorBidi"/>
                <w:sz w:val="28"/>
                <w:szCs w:val="28"/>
              </w:rPr>
            </w:pPr>
            <w:r w:rsidRPr="00D873A7">
              <w:rPr>
                <w:rFonts w:asciiTheme="majorBidi" w:hAnsiTheme="majorBidi" w:cstheme="majorBidi"/>
                <w:sz w:val="28"/>
                <w:szCs w:val="28"/>
              </w:rPr>
              <w:t>dashne.sedeeq@epu.edu.iq</w:t>
            </w:r>
          </w:p>
        </w:tc>
      </w:tr>
    </w:tbl>
    <w:p w:rsidR="005970FC" w:rsidRPr="00762199" w:rsidRDefault="005970FC" w:rsidP="006F14FB">
      <w:pPr>
        <w:rPr>
          <w:sz w:val="36"/>
          <w:szCs w:val="36"/>
        </w:rPr>
      </w:pPr>
    </w:p>
    <w:p w:rsidR="005970FC" w:rsidRDefault="005970FC" w:rsidP="006F14FB">
      <w:pPr>
        <w:rPr>
          <w:sz w:val="36"/>
          <w:szCs w:val="36"/>
        </w:rPr>
      </w:pPr>
    </w:p>
    <w:p w:rsidR="00D873A7" w:rsidRDefault="00D873A7" w:rsidP="006F14FB">
      <w:pPr>
        <w:rPr>
          <w:sz w:val="36"/>
          <w:szCs w:val="36"/>
        </w:rPr>
      </w:pPr>
    </w:p>
    <w:p w:rsidR="00D873A7" w:rsidRDefault="00D873A7" w:rsidP="006F14FB">
      <w:pPr>
        <w:rPr>
          <w:sz w:val="36"/>
          <w:szCs w:val="36"/>
        </w:rPr>
      </w:pPr>
    </w:p>
    <w:p w:rsidR="008D46A4" w:rsidRPr="00762199" w:rsidRDefault="008D46A4" w:rsidP="00C17720">
      <w:pPr>
        <w:pStyle w:val="Heading1"/>
        <w:rPr>
          <w:sz w:val="36"/>
          <w:szCs w:val="36"/>
        </w:rPr>
      </w:pPr>
      <w:r w:rsidRPr="00762199">
        <w:rPr>
          <w:sz w:val="36"/>
          <w:szCs w:val="36"/>
        </w:rPr>
        <w:lastRenderedPageBreak/>
        <w:t>Course Book</w:t>
      </w:r>
    </w:p>
    <w:p w:rsidR="005970FC" w:rsidRPr="00762199" w:rsidRDefault="005970FC" w:rsidP="006F14FB">
      <w:pPr>
        <w:rPr>
          <w:sz w:val="36"/>
          <w:szCs w:val="36"/>
        </w:rPr>
      </w:pPr>
    </w:p>
    <w:tbl>
      <w:tblPr>
        <w:tblW w:w="108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548"/>
        <w:gridCol w:w="1296"/>
        <w:gridCol w:w="1007"/>
        <w:gridCol w:w="3519"/>
        <w:gridCol w:w="2457"/>
      </w:tblGrid>
      <w:tr w:rsidR="00E34815" w:rsidRPr="00762199" w:rsidTr="00D62624">
        <w:trPr>
          <w:trHeight w:val="1688"/>
        </w:trPr>
        <w:tc>
          <w:tcPr>
            <w:tcW w:w="1973" w:type="dxa"/>
            <w:tcBorders>
              <w:right w:val="single" w:sz="4" w:space="0" w:color="auto"/>
            </w:tcBorders>
            <w:shd w:val="clear" w:color="auto" w:fill="8DB3E2" w:themeFill="text2" w:themeFillTint="66"/>
            <w:vAlign w:val="center"/>
          </w:tcPr>
          <w:p w:rsidR="005E4912" w:rsidRPr="00762199" w:rsidRDefault="005E4912" w:rsidP="006F14FB">
            <w:pPr>
              <w:rPr>
                <w:b/>
                <w:bCs/>
                <w:sz w:val="36"/>
                <w:szCs w:val="36"/>
                <w:rtl/>
              </w:rPr>
            </w:pPr>
            <w:r w:rsidRPr="00762199">
              <w:rPr>
                <w:b/>
                <w:bCs/>
                <w:sz w:val="36"/>
                <w:szCs w:val="36"/>
              </w:rPr>
              <w:t>Course Description</w:t>
            </w:r>
          </w:p>
        </w:tc>
        <w:tc>
          <w:tcPr>
            <w:tcW w:w="8827" w:type="dxa"/>
            <w:gridSpan w:val="5"/>
            <w:tcBorders>
              <w:left w:val="single" w:sz="4" w:space="0" w:color="auto"/>
            </w:tcBorders>
          </w:tcPr>
          <w:p w:rsidR="00F462AF" w:rsidRPr="006B0333" w:rsidRDefault="00F462AF" w:rsidP="006B0333">
            <w:pPr>
              <w:rPr>
                <w:rFonts w:asciiTheme="majorBidi" w:hAnsiTheme="majorBidi" w:cstheme="majorBidi"/>
              </w:rPr>
            </w:pPr>
          </w:p>
          <w:p w:rsidR="00715C80" w:rsidRPr="006B0333" w:rsidRDefault="00AB1DC4" w:rsidP="006B0333">
            <w:pPr>
              <w:shd w:val="clear" w:color="auto" w:fill="FFFFFF"/>
              <w:rPr>
                <w:rFonts w:asciiTheme="majorBidi" w:eastAsia="Times New Roman" w:hAnsiTheme="majorBidi" w:cstheme="majorBidi"/>
                <w:color w:val="202124"/>
                <w:lang w:bidi="ar-SA"/>
              </w:rPr>
            </w:pPr>
            <w:r w:rsidRPr="006B0333">
              <w:rPr>
                <w:rFonts w:asciiTheme="majorBidi" w:hAnsiTheme="majorBidi" w:cstheme="majorBidi"/>
              </w:rPr>
              <w:t>This is</w:t>
            </w:r>
            <w:r w:rsidR="00F462AF" w:rsidRPr="006B0333">
              <w:rPr>
                <w:rFonts w:asciiTheme="majorBidi" w:hAnsiTheme="majorBidi" w:cstheme="majorBidi"/>
              </w:rPr>
              <w:t xml:space="preserve"> an undergraduate course over two </w:t>
            </w:r>
            <w:r w:rsidR="00715C80" w:rsidRPr="006B0333">
              <w:rPr>
                <w:rFonts w:asciiTheme="majorBidi" w:hAnsiTheme="majorBidi" w:cstheme="majorBidi"/>
              </w:rPr>
              <w:t>13</w:t>
            </w:r>
            <w:r w:rsidR="00F462AF" w:rsidRPr="006B0333">
              <w:rPr>
                <w:rFonts w:asciiTheme="majorBidi" w:hAnsiTheme="majorBidi" w:cstheme="majorBidi"/>
              </w:rPr>
              <w:t xml:space="preserve">-weeks semester throughout one academic </w:t>
            </w:r>
            <w:r w:rsidR="00715C80" w:rsidRPr="006B0333">
              <w:rPr>
                <w:rFonts w:asciiTheme="majorBidi" w:hAnsiTheme="majorBidi" w:cstheme="majorBidi"/>
              </w:rPr>
              <w:t>semester</w:t>
            </w:r>
            <w:r w:rsidR="00F462AF" w:rsidRPr="006B0333">
              <w:rPr>
                <w:rFonts w:asciiTheme="majorBidi" w:hAnsiTheme="majorBidi" w:cstheme="majorBidi"/>
              </w:rPr>
              <w:t xml:space="preserve">. </w:t>
            </w:r>
          </w:p>
          <w:p w:rsidR="00F462AF" w:rsidRPr="006B0333" w:rsidRDefault="00715C80" w:rsidP="006B0333">
            <w:pPr>
              <w:rPr>
                <w:rFonts w:asciiTheme="majorBidi" w:eastAsia="Times New Roman" w:hAnsiTheme="majorBidi" w:cstheme="majorBidi"/>
                <w:color w:val="202124"/>
                <w:shd w:val="clear" w:color="auto" w:fill="FFFFFF"/>
                <w:lang w:bidi="ar-SA"/>
              </w:rPr>
            </w:pPr>
            <w:r w:rsidRPr="006B0333">
              <w:rPr>
                <w:rFonts w:asciiTheme="majorBidi" w:eastAsia="Times New Roman" w:hAnsiTheme="majorBidi" w:cstheme="majorBidi"/>
                <w:color w:val="202124"/>
                <w:shd w:val="clear" w:color="auto" w:fill="FFFFFF"/>
                <w:lang w:bidi="ar-SA"/>
              </w:rPr>
              <w:t xml:space="preserve">The Business Writing course teaches the best practices for business writing professionals </w:t>
            </w:r>
            <w:r w:rsidR="00103D60" w:rsidRPr="006B0333">
              <w:rPr>
                <w:rFonts w:asciiTheme="majorBidi" w:eastAsia="Times New Roman" w:hAnsiTheme="majorBidi" w:cstheme="majorBidi"/>
                <w:color w:val="202124"/>
                <w:shd w:val="clear" w:color="auto" w:fill="FFFFFF"/>
                <w:lang w:bidi="ar-SA"/>
              </w:rPr>
              <w:t>and it helps</w:t>
            </w:r>
            <w:r w:rsidRPr="006B0333">
              <w:rPr>
                <w:rFonts w:asciiTheme="majorBidi" w:eastAsia="Times New Roman" w:hAnsiTheme="majorBidi" w:cstheme="majorBidi"/>
                <w:color w:val="202124"/>
                <w:shd w:val="clear" w:color="auto" w:fill="FFFFFF"/>
                <w:lang w:bidi="ar-SA"/>
              </w:rPr>
              <w:t xml:space="preserve"> to write clear, effective, professional email, memos, letters, reports and other business documents.</w:t>
            </w:r>
          </w:p>
          <w:p w:rsidR="00FC20B9" w:rsidRPr="006B0333" w:rsidRDefault="00103D60" w:rsidP="006B0333">
            <w:pPr>
              <w:rPr>
                <w:rFonts w:asciiTheme="majorBidi" w:eastAsia="Times New Roman" w:hAnsiTheme="majorBidi" w:cstheme="majorBidi"/>
                <w:color w:val="202124"/>
                <w:shd w:val="clear" w:color="auto" w:fill="FFFFFF"/>
                <w:lang w:bidi="ar-SA"/>
              </w:rPr>
            </w:pPr>
            <w:r w:rsidRPr="006B0333">
              <w:rPr>
                <w:rFonts w:asciiTheme="majorBidi" w:hAnsiTheme="majorBidi" w:cstheme="majorBidi"/>
              </w:rPr>
              <w:t xml:space="preserve">Also it focuses how the students </w:t>
            </w:r>
            <w:r w:rsidR="007B5E41" w:rsidRPr="006B0333">
              <w:rPr>
                <w:rFonts w:asciiTheme="majorBidi" w:hAnsiTheme="majorBidi" w:cstheme="majorBidi"/>
              </w:rPr>
              <w:t>Practice in</w:t>
            </w:r>
            <w:r w:rsidR="00FC20B9" w:rsidRPr="006B0333">
              <w:rPr>
                <w:rFonts w:asciiTheme="majorBidi" w:hAnsiTheme="majorBidi" w:cstheme="majorBidi"/>
              </w:rPr>
              <w:t xml:space="preserve"> individual and collaborative processes involved in the creation of ethical and efficient documents.</w:t>
            </w:r>
          </w:p>
          <w:p w:rsidR="00FC20B9" w:rsidRPr="006B0333" w:rsidRDefault="00FC20B9" w:rsidP="006B0333">
            <w:pPr>
              <w:rPr>
                <w:rFonts w:asciiTheme="majorBidi" w:eastAsia="Times New Roman" w:hAnsiTheme="majorBidi" w:cstheme="majorBidi"/>
                <w:color w:val="202124"/>
                <w:shd w:val="clear" w:color="auto" w:fill="FFFFFF"/>
                <w:lang w:bidi="ar-SA"/>
              </w:rPr>
            </w:pPr>
          </w:p>
          <w:p w:rsidR="005E4912" w:rsidRPr="006B0333" w:rsidRDefault="005E4912" w:rsidP="006B0333">
            <w:pPr>
              <w:rPr>
                <w:rFonts w:asciiTheme="majorBidi" w:hAnsiTheme="majorBidi" w:cstheme="majorBidi"/>
                <w:rtl/>
              </w:rPr>
            </w:pPr>
          </w:p>
        </w:tc>
      </w:tr>
      <w:tr w:rsidR="00E34815" w:rsidRPr="00762199" w:rsidTr="00D62624">
        <w:trPr>
          <w:trHeight w:val="1112"/>
        </w:trPr>
        <w:tc>
          <w:tcPr>
            <w:tcW w:w="1973" w:type="dxa"/>
            <w:tcBorders>
              <w:right w:val="single" w:sz="4" w:space="0" w:color="auto"/>
            </w:tcBorders>
            <w:shd w:val="clear" w:color="auto" w:fill="8DB3E2" w:themeFill="text2" w:themeFillTint="66"/>
            <w:vAlign w:val="center"/>
          </w:tcPr>
          <w:p w:rsidR="005E4912" w:rsidRPr="00762199" w:rsidRDefault="005E4912" w:rsidP="006F14FB">
            <w:pPr>
              <w:rPr>
                <w:b/>
                <w:bCs/>
                <w:sz w:val="36"/>
                <w:szCs w:val="36"/>
              </w:rPr>
            </w:pPr>
            <w:r w:rsidRPr="00762199">
              <w:rPr>
                <w:b/>
                <w:bCs/>
                <w:sz w:val="36"/>
                <w:szCs w:val="36"/>
              </w:rPr>
              <w:t>Course objectives</w:t>
            </w:r>
          </w:p>
        </w:tc>
        <w:tc>
          <w:tcPr>
            <w:tcW w:w="8827" w:type="dxa"/>
            <w:gridSpan w:val="5"/>
            <w:tcBorders>
              <w:left w:val="single" w:sz="4" w:space="0" w:color="auto"/>
            </w:tcBorders>
          </w:tcPr>
          <w:p w:rsidR="00B42FD2" w:rsidRDefault="00B42FD2" w:rsidP="00D31610">
            <w:pPr>
              <w:rPr>
                <w:rFonts w:asciiTheme="majorBidi" w:hAnsiTheme="majorBidi" w:cstheme="majorBidi"/>
                <w:lang w:val="en-GB"/>
              </w:rPr>
            </w:pPr>
          </w:p>
          <w:p w:rsidR="004924C2" w:rsidRDefault="004924C2" w:rsidP="00D31610">
            <w:pPr>
              <w:rPr>
                <w:rFonts w:asciiTheme="majorBidi" w:hAnsiTheme="majorBidi" w:cstheme="majorBidi"/>
              </w:rPr>
            </w:pPr>
            <w:r w:rsidRPr="004924C2">
              <w:rPr>
                <w:rFonts w:asciiTheme="majorBidi" w:hAnsiTheme="majorBidi" w:cstheme="majorBidi"/>
                <w:lang w:val="en-GB"/>
              </w:rPr>
              <w:t>The main objectives of BUW</w:t>
            </w:r>
            <w:r w:rsidRPr="004924C2">
              <w:rPr>
                <w:rFonts w:asciiTheme="majorBidi" w:hAnsiTheme="majorBidi" w:cstheme="majorBidi"/>
              </w:rPr>
              <w:t xml:space="preserve"> 602</w:t>
            </w:r>
          </w:p>
          <w:p w:rsidR="004924C2" w:rsidRPr="004924C2" w:rsidRDefault="004924C2" w:rsidP="00D31610">
            <w:pPr>
              <w:rPr>
                <w:rFonts w:asciiTheme="majorBidi" w:hAnsiTheme="majorBidi" w:cstheme="majorBidi"/>
                <w:lang w:val="en-GB"/>
              </w:rPr>
            </w:pPr>
          </w:p>
          <w:p w:rsidR="00D31610" w:rsidRPr="004924C2" w:rsidRDefault="00D31610" w:rsidP="004924C2">
            <w:pPr>
              <w:pStyle w:val="ListParagraph"/>
              <w:numPr>
                <w:ilvl w:val="0"/>
                <w:numId w:val="47"/>
              </w:numPr>
              <w:rPr>
                <w:rFonts w:asciiTheme="majorBidi" w:hAnsiTheme="majorBidi" w:cstheme="majorBidi"/>
                <w:lang w:val="en-GB"/>
              </w:rPr>
            </w:pPr>
            <w:r w:rsidRPr="004924C2">
              <w:rPr>
                <w:rFonts w:asciiTheme="majorBidi" w:hAnsiTheme="majorBidi" w:cstheme="majorBidi"/>
                <w:lang w:val="en-GB"/>
              </w:rPr>
              <w:t>Identify and apply effective business writing skills</w:t>
            </w:r>
          </w:p>
          <w:p w:rsidR="00D31610" w:rsidRPr="004924C2" w:rsidRDefault="004924C2" w:rsidP="004924C2">
            <w:pPr>
              <w:pStyle w:val="ListParagraph"/>
              <w:numPr>
                <w:ilvl w:val="0"/>
                <w:numId w:val="47"/>
              </w:numPr>
              <w:rPr>
                <w:rFonts w:asciiTheme="majorBidi" w:hAnsiTheme="majorBidi" w:cstheme="majorBidi"/>
                <w:lang w:val="en-GB"/>
              </w:rPr>
            </w:pPr>
            <w:r w:rsidRPr="004924C2">
              <w:rPr>
                <w:rFonts w:asciiTheme="majorBidi" w:hAnsiTheme="majorBidi" w:cstheme="majorBidi"/>
                <w:lang w:val="en-GB"/>
              </w:rPr>
              <w:t xml:space="preserve">Especially:  </w:t>
            </w:r>
            <w:r w:rsidR="00D31610" w:rsidRPr="004924C2">
              <w:rPr>
                <w:rFonts w:asciiTheme="majorBidi" w:hAnsiTheme="majorBidi" w:cstheme="majorBidi"/>
                <w:lang w:val="en-GB"/>
              </w:rPr>
              <w:t>conciseness, coherence, clarity, and correctness—by drafting, creating, and reviewing various business documents.</w:t>
            </w:r>
          </w:p>
          <w:p w:rsidR="004924C2" w:rsidRPr="004924C2" w:rsidRDefault="00D31610" w:rsidP="004924C2">
            <w:pPr>
              <w:pStyle w:val="ListParagraph"/>
              <w:numPr>
                <w:ilvl w:val="0"/>
                <w:numId w:val="47"/>
              </w:numPr>
              <w:rPr>
                <w:rFonts w:asciiTheme="majorBidi" w:hAnsiTheme="majorBidi" w:cstheme="majorBidi"/>
                <w:lang w:val="en-GB"/>
              </w:rPr>
            </w:pPr>
            <w:r w:rsidRPr="004924C2">
              <w:rPr>
                <w:rFonts w:asciiTheme="majorBidi" w:hAnsiTheme="majorBidi" w:cstheme="majorBidi"/>
                <w:lang w:val="en-GB"/>
              </w:rPr>
              <w:t>Recognize and explore how to customise communication to distinct audiences to make effective decisions about tone, style, and form.</w:t>
            </w:r>
          </w:p>
          <w:p w:rsidR="00D31610" w:rsidRPr="004924C2" w:rsidRDefault="00D31610" w:rsidP="004924C2">
            <w:pPr>
              <w:pStyle w:val="ListParagraph"/>
              <w:numPr>
                <w:ilvl w:val="0"/>
                <w:numId w:val="47"/>
              </w:numPr>
              <w:rPr>
                <w:rFonts w:asciiTheme="majorBidi" w:hAnsiTheme="majorBidi" w:cstheme="majorBidi"/>
                <w:lang w:val="en-GB"/>
              </w:rPr>
            </w:pPr>
            <w:r w:rsidRPr="004924C2">
              <w:rPr>
                <w:rFonts w:asciiTheme="majorBidi" w:hAnsiTheme="majorBidi" w:cstheme="majorBidi"/>
                <w:lang w:val="en-GB"/>
              </w:rPr>
              <w:t xml:space="preserve">Using document purpose and design guidelines, plan, prepare, and finish a variety of business documents, such as memos, letters, emails, blog posts, proposals, and reports, utilising proper headings, layout, and </w:t>
            </w:r>
            <w:r w:rsidR="004924C2" w:rsidRPr="004924C2">
              <w:rPr>
                <w:rFonts w:asciiTheme="majorBidi" w:hAnsiTheme="majorBidi" w:cstheme="majorBidi"/>
                <w:lang w:val="en-GB"/>
              </w:rPr>
              <w:t>font...</w:t>
            </w:r>
          </w:p>
          <w:p w:rsidR="004924C2" w:rsidRPr="004924C2" w:rsidRDefault="00D31610" w:rsidP="004924C2">
            <w:pPr>
              <w:pStyle w:val="ListParagraph"/>
              <w:numPr>
                <w:ilvl w:val="0"/>
                <w:numId w:val="47"/>
              </w:numPr>
              <w:rPr>
                <w:rFonts w:asciiTheme="majorBidi" w:hAnsiTheme="majorBidi" w:cstheme="majorBidi"/>
                <w:lang w:val="en-GB"/>
              </w:rPr>
            </w:pPr>
            <w:r w:rsidRPr="004924C2">
              <w:rPr>
                <w:rFonts w:asciiTheme="majorBidi" w:hAnsiTheme="majorBidi" w:cstheme="majorBidi"/>
                <w:lang w:val="en-GB"/>
              </w:rPr>
              <w:t>Discuss moral decision-making and utilitarianism and how they apply to business ethics and communication.</w:t>
            </w:r>
          </w:p>
          <w:p w:rsidR="00D31610" w:rsidRPr="004924C2" w:rsidRDefault="00D31610" w:rsidP="004924C2">
            <w:pPr>
              <w:pStyle w:val="ListParagraph"/>
              <w:numPr>
                <w:ilvl w:val="0"/>
                <w:numId w:val="47"/>
              </w:numPr>
              <w:rPr>
                <w:rFonts w:asciiTheme="majorBidi" w:hAnsiTheme="majorBidi" w:cstheme="majorBidi"/>
                <w:lang w:val="en-GB"/>
              </w:rPr>
            </w:pPr>
            <w:r w:rsidRPr="004924C2">
              <w:rPr>
                <w:rFonts w:asciiTheme="majorBidi" w:hAnsiTheme="majorBidi" w:cstheme="majorBidi"/>
                <w:lang w:val="en-GB"/>
              </w:rPr>
              <w:t xml:space="preserve"> Write and edit together.</w:t>
            </w:r>
          </w:p>
          <w:p w:rsidR="00D31610" w:rsidRPr="004924C2" w:rsidRDefault="00D31610" w:rsidP="004924C2">
            <w:pPr>
              <w:pStyle w:val="ListParagraph"/>
              <w:numPr>
                <w:ilvl w:val="0"/>
                <w:numId w:val="47"/>
              </w:numPr>
              <w:rPr>
                <w:rFonts w:asciiTheme="majorBidi" w:hAnsiTheme="majorBidi" w:cstheme="majorBidi"/>
                <w:lang w:val="en-GB"/>
              </w:rPr>
            </w:pPr>
            <w:r w:rsidRPr="004924C2">
              <w:rPr>
                <w:rFonts w:asciiTheme="majorBidi" w:hAnsiTheme="majorBidi" w:cstheme="majorBidi"/>
                <w:lang w:val="en-GB"/>
              </w:rPr>
              <w:t xml:space="preserve"> Write professionally and express your views by considering all objectives.</w:t>
            </w:r>
          </w:p>
          <w:p w:rsidR="00D31610" w:rsidRPr="006B0333" w:rsidRDefault="00D31610" w:rsidP="00D31610">
            <w:pPr>
              <w:jc w:val="both"/>
              <w:rPr>
                <w:rFonts w:asciiTheme="majorBidi" w:hAnsiTheme="majorBidi" w:cstheme="majorBidi"/>
                <w:lang w:val="en-GB"/>
              </w:rPr>
            </w:pPr>
          </w:p>
        </w:tc>
      </w:tr>
      <w:tr w:rsidR="00E34815" w:rsidRPr="00762199" w:rsidTr="00D62624">
        <w:trPr>
          <w:trHeight w:val="704"/>
        </w:trPr>
        <w:tc>
          <w:tcPr>
            <w:tcW w:w="1973" w:type="dxa"/>
            <w:tcBorders>
              <w:right w:val="single" w:sz="4" w:space="0" w:color="auto"/>
            </w:tcBorders>
            <w:shd w:val="clear" w:color="auto" w:fill="8DB3E2" w:themeFill="text2" w:themeFillTint="66"/>
            <w:vAlign w:val="center"/>
          </w:tcPr>
          <w:p w:rsidR="005E4912" w:rsidRPr="00762199" w:rsidRDefault="005E4912" w:rsidP="006F14FB">
            <w:pPr>
              <w:rPr>
                <w:b/>
                <w:bCs/>
                <w:sz w:val="36"/>
                <w:szCs w:val="36"/>
              </w:rPr>
            </w:pPr>
            <w:r w:rsidRPr="00762199">
              <w:rPr>
                <w:b/>
                <w:bCs/>
                <w:sz w:val="36"/>
                <w:szCs w:val="36"/>
              </w:rPr>
              <w:t>Student's obligation</w:t>
            </w:r>
          </w:p>
          <w:p w:rsidR="005E4912" w:rsidRPr="00762199" w:rsidRDefault="005E4912" w:rsidP="006F14FB">
            <w:pPr>
              <w:rPr>
                <w:sz w:val="36"/>
                <w:szCs w:val="36"/>
                <w:rtl/>
                <w:lang w:bidi="ar-IQ"/>
              </w:rPr>
            </w:pPr>
          </w:p>
        </w:tc>
        <w:tc>
          <w:tcPr>
            <w:tcW w:w="8827" w:type="dxa"/>
            <w:gridSpan w:val="5"/>
            <w:tcBorders>
              <w:left w:val="single" w:sz="4" w:space="0" w:color="auto"/>
            </w:tcBorders>
          </w:tcPr>
          <w:p w:rsidR="00F95163" w:rsidRPr="00D873A7" w:rsidRDefault="00F95163" w:rsidP="003B122C">
            <w:pPr>
              <w:rPr>
                <w:rFonts w:asciiTheme="majorBidi" w:hAnsiTheme="majorBidi" w:cstheme="majorBidi"/>
              </w:rPr>
            </w:pPr>
            <w:r w:rsidRPr="00D873A7">
              <w:rPr>
                <w:rFonts w:asciiTheme="majorBidi" w:hAnsiTheme="majorBidi" w:cstheme="majorBidi"/>
              </w:rPr>
              <w:t>Students have to fulfilled their fun</w:t>
            </w:r>
            <w:r w:rsidR="00036D22" w:rsidRPr="00D873A7">
              <w:rPr>
                <w:rFonts w:asciiTheme="majorBidi" w:hAnsiTheme="majorBidi" w:cstheme="majorBidi"/>
              </w:rPr>
              <w:t xml:space="preserve">damental role </w:t>
            </w:r>
            <w:r w:rsidR="003B122C" w:rsidRPr="00D873A7">
              <w:rPr>
                <w:rFonts w:asciiTheme="majorBidi" w:hAnsiTheme="majorBidi" w:cstheme="majorBidi"/>
              </w:rPr>
              <w:t>in</w:t>
            </w:r>
            <w:r w:rsidR="00036D22" w:rsidRPr="00D873A7">
              <w:rPr>
                <w:rFonts w:asciiTheme="majorBidi" w:hAnsiTheme="majorBidi" w:cstheme="majorBidi"/>
              </w:rPr>
              <w:t xml:space="preserve"> the class or </w:t>
            </w:r>
            <w:r w:rsidRPr="00D873A7">
              <w:rPr>
                <w:rFonts w:asciiTheme="majorBidi" w:hAnsiTheme="majorBidi" w:cstheme="majorBidi"/>
              </w:rPr>
              <w:t>electronic platforms, according to the university rules as:</w:t>
            </w:r>
          </w:p>
          <w:p w:rsidR="00F95163" w:rsidRPr="00D873A7" w:rsidRDefault="00F95163" w:rsidP="000E74E3">
            <w:pPr>
              <w:pStyle w:val="ListParagraph"/>
              <w:numPr>
                <w:ilvl w:val="0"/>
                <w:numId w:val="31"/>
              </w:numPr>
              <w:jc w:val="both"/>
              <w:rPr>
                <w:rFonts w:asciiTheme="majorBidi" w:hAnsiTheme="majorBidi" w:cstheme="majorBidi"/>
              </w:rPr>
            </w:pPr>
            <w:r w:rsidRPr="00D873A7">
              <w:rPr>
                <w:rFonts w:asciiTheme="majorBidi" w:hAnsiTheme="majorBidi" w:cstheme="majorBidi"/>
              </w:rPr>
              <w:t>Participation: Each student should participate in their classes (face to face class/ electronic one). Discussing relevant subjects at appropriate times can spark new conversations and produce valuable debates, also each student should contribute to the assignment. Students who are shy do not have to take a leadership role, but they can offer to take notes and add a few ideas.</w:t>
            </w:r>
          </w:p>
          <w:p w:rsidR="00036D22" w:rsidRPr="00D873A7" w:rsidRDefault="00036D22" w:rsidP="000E74E3">
            <w:pPr>
              <w:jc w:val="both"/>
              <w:rPr>
                <w:rFonts w:asciiTheme="majorBidi" w:hAnsiTheme="majorBidi" w:cstheme="majorBidi"/>
              </w:rPr>
            </w:pPr>
          </w:p>
          <w:p w:rsidR="00F95163" w:rsidRPr="00D873A7" w:rsidRDefault="00F95163" w:rsidP="000E74E3">
            <w:pPr>
              <w:pStyle w:val="ListParagraph"/>
              <w:numPr>
                <w:ilvl w:val="0"/>
                <w:numId w:val="31"/>
              </w:numPr>
              <w:jc w:val="both"/>
              <w:rPr>
                <w:rFonts w:asciiTheme="majorBidi" w:hAnsiTheme="majorBidi" w:cstheme="majorBidi"/>
              </w:rPr>
            </w:pPr>
            <w:r w:rsidRPr="00D873A7">
              <w:rPr>
                <w:rFonts w:asciiTheme="majorBidi" w:hAnsiTheme="majorBidi" w:cstheme="majorBidi"/>
              </w:rPr>
              <w:t xml:space="preserve">Questions: Asking questions about unclear material is an important part of the classroom experience. It is not uncommon for students to have similar difficulties, so speaking up will help everyone understand the discussed </w:t>
            </w:r>
            <w:r w:rsidRPr="00D873A7">
              <w:rPr>
                <w:rFonts w:asciiTheme="majorBidi" w:hAnsiTheme="majorBidi" w:cstheme="majorBidi"/>
              </w:rPr>
              <w:lastRenderedPageBreak/>
              <w:t>information. As a teacher, I can also benefit from a student’s questions. By finding out what subjects are hard to understand, based on that I can adjust my lectures to clear up confusing topics.</w:t>
            </w:r>
          </w:p>
          <w:p w:rsidR="00036D22" w:rsidRPr="00D873A7" w:rsidRDefault="00036D22" w:rsidP="000E74E3">
            <w:pPr>
              <w:jc w:val="both"/>
              <w:rPr>
                <w:rFonts w:asciiTheme="majorBidi" w:hAnsiTheme="majorBidi" w:cstheme="majorBidi"/>
              </w:rPr>
            </w:pPr>
          </w:p>
          <w:p w:rsidR="00F95163" w:rsidRPr="00D873A7" w:rsidRDefault="00F95163" w:rsidP="000E74E3">
            <w:pPr>
              <w:pStyle w:val="ListParagraph"/>
              <w:numPr>
                <w:ilvl w:val="0"/>
                <w:numId w:val="31"/>
              </w:numPr>
              <w:jc w:val="both"/>
              <w:rPr>
                <w:rFonts w:asciiTheme="majorBidi" w:hAnsiTheme="majorBidi" w:cstheme="majorBidi"/>
              </w:rPr>
            </w:pPr>
            <w:r w:rsidRPr="00D873A7">
              <w:rPr>
                <w:rFonts w:asciiTheme="majorBidi" w:hAnsiTheme="majorBidi" w:cstheme="majorBidi"/>
              </w:rPr>
              <w:t xml:space="preserve">Respect: is another point that the students should into consideration. Students need to respect the ideas and opinions of their classmates in and outside of the classroom. They should not ridicule someone for having a different viewpoint, and they should be willing to listen to alternative perspectives. </w:t>
            </w:r>
          </w:p>
          <w:p w:rsidR="00036D22" w:rsidRPr="00D873A7" w:rsidRDefault="00036D22" w:rsidP="006F14FB">
            <w:pPr>
              <w:rPr>
                <w:rFonts w:asciiTheme="majorBidi" w:hAnsiTheme="majorBidi" w:cstheme="majorBidi"/>
              </w:rPr>
            </w:pPr>
          </w:p>
          <w:p w:rsidR="000E74E3" w:rsidRPr="00D873A7" w:rsidRDefault="00F95163" w:rsidP="008043D2">
            <w:pPr>
              <w:pStyle w:val="ListParagraph"/>
              <w:numPr>
                <w:ilvl w:val="0"/>
                <w:numId w:val="31"/>
              </w:numPr>
              <w:jc w:val="both"/>
              <w:rPr>
                <w:rFonts w:asciiTheme="majorBidi" w:hAnsiTheme="majorBidi" w:cstheme="majorBidi"/>
              </w:rPr>
            </w:pPr>
            <w:r w:rsidRPr="00D873A7">
              <w:rPr>
                <w:rFonts w:asciiTheme="majorBidi" w:hAnsiTheme="majorBidi" w:cstheme="majorBidi"/>
              </w:rPr>
              <w:t xml:space="preserve">Preparation: Students should present four presentations within this academic semester. In addition to, they have to do </w:t>
            </w:r>
            <w:r w:rsidR="00EC5B6C" w:rsidRPr="00D873A7">
              <w:rPr>
                <w:rFonts w:asciiTheme="majorBidi" w:hAnsiTheme="majorBidi" w:cstheme="majorBidi"/>
              </w:rPr>
              <w:t xml:space="preserve">their weekly assignments before their attendance to the class. </w:t>
            </w:r>
          </w:p>
          <w:p w:rsidR="000E74E3" w:rsidRPr="00D873A7" w:rsidRDefault="000E74E3" w:rsidP="000E74E3">
            <w:pPr>
              <w:pStyle w:val="ListParagraph"/>
              <w:numPr>
                <w:ilvl w:val="0"/>
                <w:numId w:val="31"/>
              </w:numPr>
              <w:jc w:val="both"/>
              <w:rPr>
                <w:rFonts w:asciiTheme="majorBidi" w:hAnsiTheme="majorBidi" w:cstheme="majorBidi"/>
              </w:rPr>
            </w:pPr>
            <w:r w:rsidRPr="00D873A7">
              <w:rPr>
                <w:rFonts w:asciiTheme="majorBidi" w:hAnsiTheme="majorBidi" w:cstheme="majorBidi"/>
              </w:rPr>
              <w:t>Attendance: Students should make every effort to maintain good attendance in their classes or checking their platforms account.</w:t>
            </w:r>
          </w:p>
          <w:p w:rsidR="008043D2" w:rsidRPr="00D873A7" w:rsidRDefault="008043D2" w:rsidP="008043D2">
            <w:pPr>
              <w:pStyle w:val="ListParagraph"/>
              <w:numPr>
                <w:ilvl w:val="0"/>
                <w:numId w:val="31"/>
              </w:numPr>
              <w:jc w:val="both"/>
              <w:rPr>
                <w:rFonts w:asciiTheme="majorBidi" w:hAnsiTheme="majorBidi" w:cstheme="majorBidi"/>
                <w:b/>
                <w:bCs/>
              </w:rPr>
            </w:pPr>
            <w:r w:rsidRPr="00D873A7">
              <w:rPr>
                <w:rFonts w:asciiTheme="majorBidi" w:hAnsiTheme="majorBidi" w:cstheme="majorBidi"/>
              </w:rPr>
              <w:t xml:space="preserve">All tasks and assignments submitted for a grade must be the </w:t>
            </w:r>
            <w:r w:rsidRPr="00D873A7">
              <w:rPr>
                <w:rFonts w:asciiTheme="majorBidi" w:hAnsiTheme="majorBidi" w:cstheme="majorBidi"/>
                <w:b/>
                <w:bCs/>
              </w:rPr>
              <w:t>student’s original work</w:t>
            </w:r>
          </w:p>
          <w:p w:rsidR="00036D22" w:rsidRPr="00D873A7" w:rsidRDefault="00036D22" w:rsidP="008043D2">
            <w:pPr>
              <w:pStyle w:val="ListParagraph"/>
              <w:jc w:val="both"/>
              <w:rPr>
                <w:rFonts w:asciiTheme="majorBidi" w:hAnsiTheme="majorBidi" w:cstheme="majorBidi"/>
                <w:rtl/>
              </w:rPr>
            </w:pPr>
          </w:p>
        </w:tc>
      </w:tr>
      <w:tr w:rsidR="00E34815" w:rsidRPr="00762199" w:rsidTr="00D62624">
        <w:trPr>
          <w:trHeight w:val="704"/>
        </w:trPr>
        <w:tc>
          <w:tcPr>
            <w:tcW w:w="1973" w:type="dxa"/>
            <w:tcBorders>
              <w:right w:val="single" w:sz="4" w:space="0" w:color="auto"/>
            </w:tcBorders>
            <w:shd w:val="clear" w:color="auto" w:fill="8DB3E2" w:themeFill="text2" w:themeFillTint="66"/>
          </w:tcPr>
          <w:p w:rsidR="00CE3F40" w:rsidRPr="00762199" w:rsidRDefault="00CE3F40" w:rsidP="006F14FB">
            <w:pPr>
              <w:rPr>
                <w:sz w:val="36"/>
                <w:szCs w:val="36"/>
              </w:rPr>
            </w:pPr>
          </w:p>
          <w:p w:rsidR="00CE3F40" w:rsidRPr="00762199" w:rsidRDefault="00CE3F40" w:rsidP="006F14FB">
            <w:pPr>
              <w:rPr>
                <w:sz w:val="36"/>
                <w:szCs w:val="36"/>
              </w:rPr>
            </w:pPr>
          </w:p>
          <w:p w:rsidR="00B47D07" w:rsidRPr="00762199" w:rsidRDefault="00B47D07" w:rsidP="006F14FB">
            <w:pPr>
              <w:rPr>
                <w:b/>
                <w:bCs/>
                <w:sz w:val="36"/>
                <w:szCs w:val="36"/>
              </w:rPr>
            </w:pPr>
            <w:r w:rsidRPr="00762199">
              <w:rPr>
                <w:b/>
                <w:bCs/>
                <w:sz w:val="36"/>
                <w:szCs w:val="36"/>
              </w:rPr>
              <w:t xml:space="preserve">Required Learning Materials </w:t>
            </w:r>
          </w:p>
          <w:p w:rsidR="00B47D07" w:rsidRPr="00762199" w:rsidRDefault="00B47D07" w:rsidP="006F14FB">
            <w:pPr>
              <w:rPr>
                <w:sz w:val="36"/>
                <w:szCs w:val="36"/>
                <w:rtl/>
              </w:rPr>
            </w:pPr>
          </w:p>
        </w:tc>
        <w:tc>
          <w:tcPr>
            <w:tcW w:w="8827" w:type="dxa"/>
            <w:gridSpan w:val="5"/>
            <w:tcBorders>
              <w:left w:val="single" w:sz="4" w:space="0" w:color="auto"/>
            </w:tcBorders>
          </w:tcPr>
          <w:p w:rsidR="008B5331" w:rsidRPr="00D873A7" w:rsidRDefault="008B5331" w:rsidP="00D873A7">
            <w:pPr>
              <w:spacing w:line="360" w:lineRule="auto"/>
              <w:rPr>
                <w:rFonts w:asciiTheme="majorBidi" w:hAnsiTheme="majorBidi" w:cstheme="majorBidi"/>
              </w:rPr>
            </w:pPr>
            <w:r w:rsidRPr="00D873A7">
              <w:rPr>
                <w:rFonts w:asciiTheme="majorBidi" w:hAnsiTheme="majorBidi" w:cstheme="majorBidi"/>
              </w:rPr>
              <w:t>The methods of teaching and learning used in this course are crucial to its success. A passive lecture-type method of teaching will not work here. The method has to be Task-based, with student activities and participation a frequent element throughout the course such as group work and discussion, presentations etc. Audio-visual learning tools are important here, as a central computer system, smartboard or projector with interactive programs are all complementary to the learning process.</w:t>
            </w:r>
          </w:p>
          <w:p w:rsidR="00713DC7" w:rsidRPr="00762199" w:rsidRDefault="00713DC7" w:rsidP="006F14FB">
            <w:pPr>
              <w:rPr>
                <w:sz w:val="36"/>
                <w:szCs w:val="36"/>
                <w:rtl/>
              </w:rPr>
            </w:pPr>
          </w:p>
        </w:tc>
      </w:tr>
      <w:tr w:rsidR="00E34815" w:rsidRPr="00762199" w:rsidTr="00D62624">
        <w:trPr>
          <w:trHeight w:val="394"/>
        </w:trPr>
        <w:tc>
          <w:tcPr>
            <w:tcW w:w="1973" w:type="dxa"/>
            <w:vMerge w:val="restart"/>
            <w:tcBorders>
              <w:right w:val="single" w:sz="4" w:space="0" w:color="auto"/>
            </w:tcBorders>
            <w:shd w:val="clear" w:color="auto" w:fill="8DB3E2" w:themeFill="text2" w:themeFillTint="66"/>
            <w:vAlign w:val="center"/>
          </w:tcPr>
          <w:p w:rsidR="00BB2415" w:rsidRPr="00762199" w:rsidRDefault="00BB2415" w:rsidP="006F14FB">
            <w:pPr>
              <w:pStyle w:val="TableParagraph"/>
              <w:rPr>
                <w:b/>
                <w:bCs/>
                <w:sz w:val="36"/>
                <w:szCs w:val="36"/>
              </w:rPr>
            </w:pPr>
            <w:r w:rsidRPr="00762199">
              <w:rPr>
                <w:b/>
                <w:bCs/>
                <w:sz w:val="36"/>
                <w:szCs w:val="36"/>
              </w:rPr>
              <w:t>Evaluation</w:t>
            </w:r>
          </w:p>
        </w:tc>
        <w:tc>
          <w:tcPr>
            <w:tcW w:w="1844" w:type="dxa"/>
            <w:gridSpan w:val="2"/>
            <w:tcBorders>
              <w:left w:val="single" w:sz="4" w:space="0" w:color="auto"/>
            </w:tcBorders>
            <w:shd w:val="clear" w:color="auto" w:fill="95B3D7" w:themeFill="accent1" w:themeFillTint="99"/>
          </w:tcPr>
          <w:p w:rsidR="00BB2415" w:rsidRPr="00BF6E5B" w:rsidRDefault="00BB2415" w:rsidP="006F14FB">
            <w:r w:rsidRPr="00BF6E5B">
              <w:rPr>
                <w:rFonts w:hint="cs"/>
                <w:rtl/>
              </w:rPr>
              <w:t>‌</w:t>
            </w:r>
            <w:r w:rsidRPr="00BF6E5B">
              <w:t xml:space="preserve">  Task</w:t>
            </w:r>
          </w:p>
        </w:tc>
        <w:tc>
          <w:tcPr>
            <w:tcW w:w="1007" w:type="dxa"/>
            <w:tcBorders>
              <w:left w:val="single" w:sz="4" w:space="0" w:color="auto"/>
            </w:tcBorders>
            <w:shd w:val="clear" w:color="auto" w:fill="95B3D7" w:themeFill="accent1" w:themeFillTint="99"/>
          </w:tcPr>
          <w:p w:rsidR="00BB2415" w:rsidRPr="00BF6E5B" w:rsidRDefault="00BB2415" w:rsidP="006F14FB">
            <w:pPr>
              <w:pStyle w:val="TableParagraph"/>
            </w:pPr>
            <w:r w:rsidRPr="00BF6E5B">
              <w:t>Weight (Marks)</w:t>
            </w:r>
          </w:p>
        </w:tc>
        <w:tc>
          <w:tcPr>
            <w:tcW w:w="3519" w:type="dxa"/>
            <w:tcBorders>
              <w:left w:val="single" w:sz="4" w:space="0" w:color="auto"/>
            </w:tcBorders>
            <w:shd w:val="clear" w:color="auto" w:fill="95B3D7" w:themeFill="accent1" w:themeFillTint="99"/>
          </w:tcPr>
          <w:p w:rsidR="00BB2415" w:rsidRPr="00BF6E5B" w:rsidRDefault="00BB2415" w:rsidP="006F14FB">
            <w:pPr>
              <w:pStyle w:val="TableParagraph"/>
            </w:pPr>
            <w:r w:rsidRPr="00BF6E5B">
              <w:t>Due Week</w:t>
            </w:r>
          </w:p>
        </w:tc>
        <w:tc>
          <w:tcPr>
            <w:tcW w:w="2457" w:type="dxa"/>
            <w:tcBorders>
              <w:left w:val="single" w:sz="4" w:space="0" w:color="auto"/>
            </w:tcBorders>
            <w:shd w:val="clear" w:color="auto" w:fill="95B3D7" w:themeFill="accent1" w:themeFillTint="99"/>
          </w:tcPr>
          <w:p w:rsidR="00BB2415" w:rsidRPr="00BF6E5B" w:rsidRDefault="00BB2415" w:rsidP="006F14FB">
            <w:pPr>
              <w:pStyle w:val="TableParagraph"/>
            </w:pPr>
            <w:r w:rsidRPr="00BF6E5B">
              <w:t>Relevant Learning Outcome</w:t>
            </w:r>
          </w:p>
        </w:tc>
      </w:tr>
      <w:tr w:rsidR="00E34815" w:rsidRPr="00762199" w:rsidTr="00D62624">
        <w:trPr>
          <w:trHeight w:val="338"/>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1844" w:type="dxa"/>
            <w:gridSpan w:val="2"/>
            <w:tcBorders>
              <w:left w:val="single" w:sz="4" w:space="0" w:color="auto"/>
            </w:tcBorders>
          </w:tcPr>
          <w:p w:rsidR="00BB2415" w:rsidRPr="00BF6E5B" w:rsidRDefault="00BB2415" w:rsidP="006F14FB">
            <w:pPr>
              <w:pStyle w:val="TableParagraph"/>
            </w:pPr>
            <w:r w:rsidRPr="00BF6E5B">
              <w:t xml:space="preserve">Paper Review </w:t>
            </w:r>
          </w:p>
        </w:tc>
        <w:tc>
          <w:tcPr>
            <w:tcW w:w="1007" w:type="dxa"/>
            <w:tcBorders>
              <w:left w:val="single" w:sz="4" w:space="0" w:color="auto"/>
            </w:tcBorders>
          </w:tcPr>
          <w:p w:rsidR="00BB2415" w:rsidRPr="00BF6E5B" w:rsidRDefault="00BB2415" w:rsidP="00312EF4">
            <w:pPr>
              <w:pStyle w:val="TableParagraph"/>
              <w:jc w:val="center"/>
            </w:pPr>
          </w:p>
        </w:tc>
        <w:tc>
          <w:tcPr>
            <w:tcW w:w="3519" w:type="dxa"/>
            <w:tcBorders>
              <w:left w:val="single" w:sz="4" w:space="0" w:color="auto"/>
            </w:tcBorders>
          </w:tcPr>
          <w:p w:rsidR="00BB2415" w:rsidRPr="00BF6E5B" w:rsidRDefault="00BB2415" w:rsidP="006F14FB">
            <w:pPr>
              <w:rPr>
                <w:rtl/>
              </w:rPr>
            </w:pPr>
          </w:p>
        </w:tc>
        <w:tc>
          <w:tcPr>
            <w:tcW w:w="2457" w:type="dxa"/>
            <w:tcBorders>
              <w:left w:val="single" w:sz="4" w:space="0" w:color="auto"/>
            </w:tcBorders>
          </w:tcPr>
          <w:p w:rsidR="00BB2415" w:rsidRPr="00BF6E5B" w:rsidRDefault="00BB2415" w:rsidP="006F14FB">
            <w:pPr>
              <w:rPr>
                <w:rtl/>
              </w:rPr>
            </w:pPr>
          </w:p>
        </w:tc>
      </w:tr>
      <w:tr w:rsidR="00E34815" w:rsidRPr="00762199" w:rsidTr="00D62624">
        <w:trPr>
          <w:trHeight w:val="53"/>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548" w:type="dxa"/>
            <w:vMerge w:val="restart"/>
            <w:tcBorders>
              <w:left w:val="single" w:sz="4" w:space="0" w:color="auto"/>
            </w:tcBorders>
            <w:textDirection w:val="tbRl"/>
          </w:tcPr>
          <w:p w:rsidR="00BB2415" w:rsidRPr="00BF6E5B" w:rsidRDefault="00BB2415" w:rsidP="006F14FB">
            <w:pPr>
              <w:pStyle w:val="TableParagraph"/>
            </w:pPr>
            <w:r w:rsidRPr="00BF6E5B">
              <w:t>Assignments</w:t>
            </w:r>
          </w:p>
          <w:p w:rsidR="00BB2415" w:rsidRPr="00BF6E5B" w:rsidRDefault="00BB2415" w:rsidP="006F14FB">
            <w:pPr>
              <w:pStyle w:val="TableParagraph"/>
            </w:pPr>
          </w:p>
        </w:tc>
        <w:tc>
          <w:tcPr>
            <w:tcW w:w="1296" w:type="dxa"/>
            <w:tcBorders>
              <w:left w:val="single" w:sz="4" w:space="0" w:color="auto"/>
            </w:tcBorders>
          </w:tcPr>
          <w:p w:rsidR="00BB2415" w:rsidRPr="00BF6E5B" w:rsidRDefault="00BB2415" w:rsidP="006F14FB">
            <w:pPr>
              <w:pStyle w:val="TableParagraph"/>
            </w:pPr>
            <w:r w:rsidRPr="00BF6E5B">
              <w:t>Homework</w:t>
            </w:r>
          </w:p>
        </w:tc>
        <w:tc>
          <w:tcPr>
            <w:tcW w:w="1007" w:type="dxa"/>
            <w:tcBorders>
              <w:left w:val="single" w:sz="4" w:space="0" w:color="auto"/>
            </w:tcBorders>
          </w:tcPr>
          <w:p w:rsidR="00BB2415" w:rsidRPr="00BF6E5B" w:rsidRDefault="00312EF4" w:rsidP="00312EF4">
            <w:pPr>
              <w:jc w:val="center"/>
              <w:rPr>
                <w:rtl/>
              </w:rPr>
            </w:pPr>
            <w:r>
              <w:t>4</w:t>
            </w:r>
            <w:r w:rsidR="00D31961">
              <w:t xml:space="preserve"> </w:t>
            </w:r>
            <w:r w:rsidR="007C0EB2" w:rsidRPr="00BF6E5B">
              <w:t>%</w:t>
            </w:r>
          </w:p>
        </w:tc>
        <w:tc>
          <w:tcPr>
            <w:tcW w:w="3519" w:type="dxa"/>
            <w:tcBorders>
              <w:left w:val="single" w:sz="4" w:space="0" w:color="auto"/>
            </w:tcBorders>
          </w:tcPr>
          <w:p w:rsidR="00BB2415" w:rsidRPr="00BF6E5B" w:rsidRDefault="00F73828" w:rsidP="006F14FB">
            <w:pPr>
              <w:rPr>
                <w:rtl/>
              </w:rPr>
            </w:pPr>
            <w:r w:rsidRPr="00BF6E5B">
              <w:t>Almost weekly</w:t>
            </w:r>
          </w:p>
        </w:tc>
        <w:tc>
          <w:tcPr>
            <w:tcW w:w="2457" w:type="dxa"/>
            <w:tcBorders>
              <w:left w:val="single" w:sz="4" w:space="0" w:color="auto"/>
            </w:tcBorders>
          </w:tcPr>
          <w:p w:rsidR="00BB2415" w:rsidRPr="00BF6E5B" w:rsidRDefault="00CE3F40" w:rsidP="006F14FB">
            <w:pPr>
              <w:rPr>
                <w:rtl/>
              </w:rPr>
            </w:pPr>
            <w:r w:rsidRPr="00BF6E5B">
              <w:t xml:space="preserve">The paper </w:t>
            </w:r>
            <w:r w:rsidR="00E34815" w:rsidRPr="00BF6E5B">
              <w:t>will</w:t>
            </w:r>
            <w:r w:rsidR="007428BD" w:rsidRPr="00BF6E5B">
              <w:t xml:space="preserve"> </w:t>
            </w:r>
            <w:r w:rsidR="00E34815" w:rsidRPr="00BF6E5B">
              <w:t xml:space="preserve">be marked. </w:t>
            </w:r>
          </w:p>
        </w:tc>
      </w:tr>
      <w:tr w:rsidR="00E34815" w:rsidRPr="00762199" w:rsidTr="00D62624">
        <w:trPr>
          <w:trHeight w:val="51"/>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548" w:type="dxa"/>
            <w:vMerge/>
            <w:tcBorders>
              <w:left w:val="single" w:sz="4" w:space="0" w:color="auto"/>
            </w:tcBorders>
          </w:tcPr>
          <w:p w:rsidR="00BB2415" w:rsidRPr="00BF6E5B" w:rsidRDefault="00BB2415" w:rsidP="006F14FB">
            <w:pPr>
              <w:pStyle w:val="TableParagraph"/>
            </w:pPr>
          </w:p>
        </w:tc>
        <w:tc>
          <w:tcPr>
            <w:tcW w:w="1296" w:type="dxa"/>
            <w:tcBorders>
              <w:left w:val="single" w:sz="4" w:space="0" w:color="auto"/>
            </w:tcBorders>
          </w:tcPr>
          <w:p w:rsidR="00BB2415" w:rsidRPr="00BF6E5B" w:rsidRDefault="00BB2415" w:rsidP="006F14FB">
            <w:pPr>
              <w:pStyle w:val="TableParagraph"/>
            </w:pPr>
            <w:r w:rsidRPr="00BF6E5B">
              <w:t xml:space="preserve">Class </w:t>
            </w:r>
            <w:r w:rsidR="008F540A" w:rsidRPr="00BF6E5B">
              <w:t>A</w:t>
            </w:r>
            <w:r w:rsidRPr="00BF6E5B">
              <w:t>ctivity</w:t>
            </w:r>
          </w:p>
        </w:tc>
        <w:tc>
          <w:tcPr>
            <w:tcW w:w="1007" w:type="dxa"/>
            <w:tcBorders>
              <w:left w:val="single" w:sz="4" w:space="0" w:color="auto"/>
            </w:tcBorders>
          </w:tcPr>
          <w:p w:rsidR="00BB2415" w:rsidRPr="00BF6E5B" w:rsidRDefault="00552C75" w:rsidP="00312EF4">
            <w:pPr>
              <w:jc w:val="center"/>
              <w:rPr>
                <w:rtl/>
              </w:rPr>
            </w:pPr>
            <w:r>
              <w:t>2</w:t>
            </w:r>
            <w:r w:rsidR="00D31961">
              <w:t xml:space="preserve"> </w:t>
            </w:r>
            <w:r w:rsidR="007C0EB2" w:rsidRPr="00BF6E5B">
              <w:t>%</w:t>
            </w:r>
          </w:p>
        </w:tc>
        <w:tc>
          <w:tcPr>
            <w:tcW w:w="3519" w:type="dxa"/>
            <w:tcBorders>
              <w:left w:val="single" w:sz="4" w:space="0" w:color="auto"/>
            </w:tcBorders>
          </w:tcPr>
          <w:p w:rsidR="00BB2415" w:rsidRPr="00BF6E5B" w:rsidRDefault="00F73828" w:rsidP="006F14FB">
            <w:pPr>
              <w:rPr>
                <w:rtl/>
              </w:rPr>
            </w:pPr>
            <w:r w:rsidRPr="00BF6E5B">
              <w:t>Weekly</w:t>
            </w:r>
            <w:r w:rsidR="00BF3CD6" w:rsidRPr="00BF6E5B">
              <w:t xml:space="preserve">, </w:t>
            </w:r>
            <w:r w:rsidRPr="00BF6E5B">
              <w:t xml:space="preserve">almost within the class </w:t>
            </w:r>
          </w:p>
        </w:tc>
        <w:tc>
          <w:tcPr>
            <w:tcW w:w="2457" w:type="dxa"/>
            <w:tcBorders>
              <w:left w:val="single" w:sz="4" w:space="0" w:color="auto"/>
            </w:tcBorders>
          </w:tcPr>
          <w:p w:rsidR="00BB2415" w:rsidRPr="00BF6E5B" w:rsidRDefault="00E34815" w:rsidP="006F14FB">
            <w:pPr>
              <w:rPr>
                <w:rtl/>
              </w:rPr>
            </w:pPr>
            <w:r w:rsidRPr="00BF6E5B">
              <w:t>The</w:t>
            </w:r>
            <w:r w:rsidR="00CE3F40" w:rsidRPr="00BF6E5B">
              <w:t xml:space="preserve"> students</w:t>
            </w:r>
            <w:r w:rsidRPr="00BF6E5B">
              <w:t xml:space="preserve"> will get their feedbacks within  the class.</w:t>
            </w:r>
          </w:p>
        </w:tc>
      </w:tr>
      <w:tr w:rsidR="00E34815" w:rsidRPr="00762199" w:rsidTr="00D62624">
        <w:trPr>
          <w:trHeight w:val="51"/>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548" w:type="dxa"/>
            <w:vMerge/>
            <w:tcBorders>
              <w:left w:val="single" w:sz="4" w:space="0" w:color="auto"/>
            </w:tcBorders>
          </w:tcPr>
          <w:p w:rsidR="00BB2415" w:rsidRPr="00762199" w:rsidRDefault="00BB2415" w:rsidP="006F14FB">
            <w:pPr>
              <w:pStyle w:val="TableParagraph"/>
              <w:rPr>
                <w:sz w:val="36"/>
                <w:szCs w:val="36"/>
              </w:rPr>
            </w:pPr>
          </w:p>
        </w:tc>
        <w:tc>
          <w:tcPr>
            <w:tcW w:w="1296" w:type="dxa"/>
            <w:tcBorders>
              <w:left w:val="single" w:sz="4" w:space="0" w:color="auto"/>
            </w:tcBorders>
          </w:tcPr>
          <w:p w:rsidR="00BB2415" w:rsidRPr="00BF6E5B" w:rsidRDefault="003A5001" w:rsidP="006F14FB">
            <w:pPr>
              <w:pStyle w:val="TableParagraph"/>
            </w:pPr>
            <w:r w:rsidRPr="00BF6E5B">
              <w:t>R</w:t>
            </w:r>
            <w:r w:rsidR="00BB2415" w:rsidRPr="00BF6E5B">
              <w:t>eport</w:t>
            </w:r>
          </w:p>
        </w:tc>
        <w:tc>
          <w:tcPr>
            <w:tcW w:w="1007" w:type="dxa"/>
            <w:tcBorders>
              <w:left w:val="single" w:sz="4" w:space="0" w:color="auto"/>
            </w:tcBorders>
          </w:tcPr>
          <w:p w:rsidR="00BB2415" w:rsidRPr="00BF6E5B" w:rsidRDefault="00BB2415" w:rsidP="00312EF4">
            <w:pPr>
              <w:jc w:val="center"/>
              <w:rPr>
                <w:rtl/>
              </w:rPr>
            </w:pPr>
          </w:p>
        </w:tc>
        <w:tc>
          <w:tcPr>
            <w:tcW w:w="3519" w:type="dxa"/>
            <w:tcBorders>
              <w:left w:val="single" w:sz="4" w:space="0" w:color="auto"/>
            </w:tcBorders>
          </w:tcPr>
          <w:p w:rsidR="00BB2415" w:rsidRPr="00BF6E5B" w:rsidRDefault="00BB2415" w:rsidP="006F14FB">
            <w:pPr>
              <w:rPr>
                <w:rtl/>
              </w:rPr>
            </w:pPr>
          </w:p>
        </w:tc>
        <w:tc>
          <w:tcPr>
            <w:tcW w:w="2457" w:type="dxa"/>
            <w:tcBorders>
              <w:left w:val="single" w:sz="4" w:space="0" w:color="auto"/>
            </w:tcBorders>
          </w:tcPr>
          <w:p w:rsidR="00BB2415" w:rsidRPr="00BF6E5B" w:rsidRDefault="00BB2415" w:rsidP="006F14FB">
            <w:pPr>
              <w:rPr>
                <w:rtl/>
              </w:rPr>
            </w:pPr>
          </w:p>
        </w:tc>
      </w:tr>
      <w:tr w:rsidR="00E34815" w:rsidRPr="00762199" w:rsidTr="00D62624">
        <w:trPr>
          <w:trHeight w:val="51"/>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548" w:type="dxa"/>
            <w:vMerge/>
            <w:tcBorders>
              <w:left w:val="single" w:sz="4" w:space="0" w:color="auto"/>
            </w:tcBorders>
          </w:tcPr>
          <w:p w:rsidR="00BB2415" w:rsidRPr="00762199" w:rsidRDefault="00BB2415" w:rsidP="006F14FB">
            <w:pPr>
              <w:pStyle w:val="TableParagraph"/>
              <w:rPr>
                <w:sz w:val="36"/>
                <w:szCs w:val="36"/>
              </w:rPr>
            </w:pPr>
          </w:p>
        </w:tc>
        <w:tc>
          <w:tcPr>
            <w:tcW w:w="1296" w:type="dxa"/>
            <w:tcBorders>
              <w:left w:val="single" w:sz="4" w:space="0" w:color="auto"/>
            </w:tcBorders>
          </w:tcPr>
          <w:p w:rsidR="00BB2415" w:rsidRPr="00BF6E5B" w:rsidRDefault="003A5001" w:rsidP="006F14FB">
            <w:pPr>
              <w:pStyle w:val="TableParagraph"/>
            </w:pPr>
            <w:r w:rsidRPr="00BF6E5B">
              <w:t>S</w:t>
            </w:r>
            <w:r w:rsidR="00BB2415" w:rsidRPr="00BF6E5B">
              <w:t>eminar</w:t>
            </w:r>
          </w:p>
        </w:tc>
        <w:tc>
          <w:tcPr>
            <w:tcW w:w="1007" w:type="dxa"/>
            <w:tcBorders>
              <w:left w:val="single" w:sz="4" w:space="0" w:color="auto"/>
            </w:tcBorders>
          </w:tcPr>
          <w:p w:rsidR="00BB2415" w:rsidRPr="00BF6E5B" w:rsidRDefault="00B42FD2" w:rsidP="00312EF4">
            <w:pPr>
              <w:jc w:val="center"/>
              <w:rPr>
                <w:rtl/>
              </w:rPr>
            </w:pPr>
            <w:r>
              <w:t>5</w:t>
            </w:r>
            <w:r w:rsidR="00D31961">
              <w:t xml:space="preserve"> </w:t>
            </w:r>
            <w:r w:rsidR="00063812">
              <w:t xml:space="preserve"> </w:t>
            </w:r>
            <w:r w:rsidR="007C0EB2" w:rsidRPr="00BF6E5B">
              <w:t>%</w:t>
            </w:r>
          </w:p>
        </w:tc>
        <w:tc>
          <w:tcPr>
            <w:tcW w:w="3519" w:type="dxa"/>
            <w:tcBorders>
              <w:left w:val="single" w:sz="4" w:space="0" w:color="auto"/>
            </w:tcBorders>
          </w:tcPr>
          <w:p w:rsidR="00BB2415" w:rsidRPr="00BF6E5B" w:rsidRDefault="00FD6A5C" w:rsidP="00F462AF">
            <w:pPr>
              <w:rPr>
                <w:rtl/>
              </w:rPr>
            </w:pPr>
            <w:r w:rsidRPr="00BF6E5B">
              <w:t xml:space="preserve">From week 4 and backward </w:t>
            </w:r>
            <w:r w:rsidR="00F462AF" w:rsidRPr="00BF6E5B">
              <w:t>weekly presentations will hold.</w:t>
            </w:r>
          </w:p>
        </w:tc>
        <w:tc>
          <w:tcPr>
            <w:tcW w:w="2457" w:type="dxa"/>
            <w:tcBorders>
              <w:left w:val="single" w:sz="4" w:space="0" w:color="auto"/>
            </w:tcBorders>
          </w:tcPr>
          <w:p w:rsidR="00020170" w:rsidRPr="00BF6E5B" w:rsidRDefault="00020170" w:rsidP="006F14FB">
            <w:r w:rsidRPr="00BF6E5B">
              <w:t xml:space="preserve">The students will be able to </w:t>
            </w:r>
          </w:p>
          <w:p w:rsidR="00020170" w:rsidRPr="00BF6E5B" w:rsidRDefault="00020170" w:rsidP="0043308B">
            <w:pPr>
              <w:pStyle w:val="ListParagraph"/>
              <w:numPr>
                <w:ilvl w:val="0"/>
                <w:numId w:val="21"/>
              </w:numPr>
            </w:pPr>
            <w:r w:rsidRPr="00BF6E5B">
              <w:t xml:space="preserve">practice the techniques of </w:t>
            </w:r>
            <w:r w:rsidR="00242638">
              <w:lastRenderedPageBreak/>
              <w:t xml:space="preserve">presentation </w:t>
            </w:r>
          </w:p>
          <w:p w:rsidR="00020170" w:rsidRPr="00BF6E5B" w:rsidRDefault="00020170" w:rsidP="006F14FB">
            <w:pPr>
              <w:pStyle w:val="ListParagraph"/>
              <w:numPr>
                <w:ilvl w:val="0"/>
                <w:numId w:val="21"/>
              </w:numPr>
            </w:pPr>
            <w:r w:rsidRPr="00BF6E5B">
              <w:t xml:space="preserve">know their strengths and weaknesses in an academic speaking </w:t>
            </w:r>
            <w:r w:rsidR="006F14FB" w:rsidRPr="00BF6E5B">
              <w:t>environment.</w:t>
            </w:r>
          </w:p>
          <w:p w:rsidR="00020170" w:rsidRPr="00BF6E5B" w:rsidRDefault="00020170" w:rsidP="006F14FB">
            <w:pPr>
              <w:pStyle w:val="ListParagraph"/>
            </w:pPr>
          </w:p>
          <w:p w:rsidR="002C1A1E" w:rsidRPr="00BF6E5B" w:rsidRDefault="00020170" w:rsidP="006F14FB">
            <w:pPr>
              <w:pStyle w:val="ListParagraph"/>
              <w:numPr>
                <w:ilvl w:val="0"/>
                <w:numId w:val="21"/>
              </w:numPr>
              <w:rPr>
                <w:rtl/>
              </w:rPr>
            </w:pPr>
            <w:r w:rsidRPr="00BF6E5B">
              <w:t xml:space="preserve">Giving feedbacks </w:t>
            </w:r>
          </w:p>
        </w:tc>
      </w:tr>
      <w:tr w:rsidR="00E34815" w:rsidRPr="00762199" w:rsidTr="00D62624">
        <w:trPr>
          <w:trHeight w:val="51"/>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548" w:type="dxa"/>
            <w:vMerge/>
            <w:tcBorders>
              <w:left w:val="single" w:sz="4" w:space="0" w:color="auto"/>
            </w:tcBorders>
          </w:tcPr>
          <w:p w:rsidR="00BB2415" w:rsidRPr="00762199" w:rsidRDefault="00BB2415" w:rsidP="006F14FB">
            <w:pPr>
              <w:pStyle w:val="TableParagraph"/>
              <w:rPr>
                <w:sz w:val="36"/>
                <w:szCs w:val="36"/>
              </w:rPr>
            </w:pPr>
          </w:p>
        </w:tc>
        <w:tc>
          <w:tcPr>
            <w:tcW w:w="1296" w:type="dxa"/>
            <w:tcBorders>
              <w:left w:val="single" w:sz="4" w:space="0" w:color="auto"/>
            </w:tcBorders>
          </w:tcPr>
          <w:p w:rsidR="00BB2415" w:rsidRPr="00BF6E5B" w:rsidRDefault="003A5001" w:rsidP="006F14FB">
            <w:pPr>
              <w:pStyle w:val="TableParagraph"/>
            </w:pPr>
            <w:r w:rsidRPr="00BF6E5B">
              <w:t>E</w:t>
            </w:r>
            <w:r w:rsidR="00BB2415" w:rsidRPr="00BF6E5B">
              <w:t>ssay</w:t>
            </w:r>
          </w:p>
        </w:tc>
        <w:tc>
          <w:tcPr>
            <w:tcW w:w="1007" w:type="dxa"/>
            <w:tcBorders>
              <w:left w:val="single" w:sz="4" w:space="0" w:color="auto"/>
            </w:tcBorders>
          </w:tcPr>
          <w:p w:rsidR="00BB2415" w:rsidRPr="00BF6E5B" w:rsidRDefault="00B42FD2" w:rsidP="00312EF4">
            <w:pPr>
              <w:jc w:val="center"/>
              <w:rPr>
                <w:rtl/>
              </w:rPr>
            </w:pPr>
            <w:r>
              <w:t>10</w:t>
            </w:r>
            <w:r w:rsidR="00312EF4">
              <w:t xml:space="preserve"> %</w:t>
            </w:r>
          </w:p>
        </w:tc>
        <w:tc>
          <w:tcPr>
            <w:tcW w:w="3519" w:type="dxa"/>
            <w:tcBorders>
              <w:left w:val="single" w:sz="4" w:space="0" w:color="auto"/>
            </w:tcBorders>
          </w:tcPr>
          <w:p w:rsidR="00BB2415" w:rsidRPr="00BF6E5B" w:rsidRDefault="00BB2415" w:rsidP="00D31961">
            <w:pPr>
              <w:rPr>
                <w:rtl/>
              </w:rPr>
            </w:pPr>
          </w:p>
        </w:tc>
        <w:tc>
          <w:tcPr>
            <w:tcW w:w="2457" w:type="dxa"/>
            <w:tcBorders>
              <w:left w:val="single" w:sz="4" w:space="0" w:color="auto"/>
            </w:tcBorders>
          </w:tcPr>
          <w:p w:rsidR="00BB2415" w:rsidRPr="00D31961" w:rsidRDefault="00BB2415" w:rsidP="00D31961">
            <w:pPr>
              <w:rPr>
                <w:sz w:val="36"/>
                <w:szCs w:val="36"/>
                <w:rtl/>
              </w:rPr>
            </w:pPr>
          </w:p>
        </w:tc>
      </w:tr>
      <w:tr w:rsidR="00E34815" w:rsidRPr="00762199" w:rsidTr="00D62624">
        <w:trPr>
          <w:trHeight w:val="51"/>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548" w:type="dxa"/>
            <w:vMerge/>
            <w:tcBorders>
              <w:left w:val="single" w:sz="4" w:space="0" w:color="auto"/>
            </w:tcBorders>
          </w:tcPr>
          <w:p w:rsidR="00BB2415" w:rsidRPr="00762199" w:rsidRDefault="00BB2415" w:rsidP="006F14FB">
            <w:pPr>
              <w:pStyle w:val="TableParagraph"/>
              <w:rPr>
                <w:sz w:val="36"/>
                <w:szCs w:val="36"/>
              </w:rPr>
            </w:pPr>
          </w:p>
        </w:tc>
        <w:tc>
          <w:tcPr>
            <w:tcW w:w="1296" w:type="dxa"/>
            <w:tcBorders>
              <w:left w:val="single" w:sz="4" w:space="0" w:color="auto"/>
            </w:tcBorders>
          </w:tcPr>
          <w:p w:rsidR="00BB2415" w:rsidRPr="00BF6E5B" w:rsidRDefault="005A3DF8" w:rsidP="006F14FB">
            <w:pPr>
              <w:pStyle w:val="TableParagraph"/>
            </w:pPr>
            <w:r w:rsidRPr="00BF6E5B">
              <w:t>P</w:t>
            </w:r>
            <w:r w:rsidR="00BB2415" w:rsidRPr="00BF6E5B">
              <w:t>roject</w:t>
            </w:r>
          </w:p>
        </w:tc>
        <w:tc>
          <w:tcPr>
            <w:tcW w:w="1007" w:type="dxa"/>
            <w:tcBorders>
              <w:left w:val="single" w:sz="4" w:space="0" w:color="auto"/>
            </w:tcBorders>
          </w:tcPr>
          <w:p w:rsidR="00BB2415" w:rsidRPr="00BF6E5B" w:rsidRDefault="00312EF4" w:rsidP="00312EF4">
            <w:pPr>
              <w:jc w:val="center"/>
              <w:rPr>
                <w:rtl/>
              </w:rPr>
            </w:pPr>
            <w:r>
              <w:t xml:space="preserve">10 </w:t>
            </w:r>
            <w:r w:rsidR="00441B66">
              <w:t>%</w:t>
            </w:r>
          </w:p>
        </w:tc>
        <w:tc>
          <w:tcPr>
            <w:tcW w:w="3519" w:type="dxa"/>
            <w:tcBorders>
              <w:left w:val="single" w:sz="4" w:space="0" w:color="auto"/>
            </w:tcBorders>
          </w:tcPr>
          <w:p w:rsidR="00BB2415" w:rsidRPr="00BF6E5B" w:rsidRDefault="00BB2415" w:rsidP="006F14FB">
            <w:pPr>
              <w:rPr>
                <w:rtl/>
              </w:rPr>
            </w:pPr>
          </w:p>
        </w:tc>
        <w:tc>
          <w:tcPr>
            <w:tcW w:w="2457" w:type="dxa"/>
            <w:tcBorders>
              <w:left w:val="single" w:sz="4" w:space="0" w:color="auto"/>
            </w:tcBorders>
          </w:tcPr>
          <w:p w:rsidR="00BB2415" w:rsidRPr="00762199" w:rsidRDefault="00BB2415" w:rsidP="006F14FB">
            <w:pPr>
              <w:rPr>
                <w:sz w:val="36"/>
                <w:szCs w:val="36"/>
                <w:rtl/>
              </w:rPr>
            </w:pPr>
          </w:p>
        </w:tc>
      </w:tr>
      <w:tr w:rsidR="00E34815" w:rsidRPr="00762199" w:rsidTr="00D62624">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1844" w:type="dxa"/>
            <w:gridSpan w:val="2"/>
            <w:tcBorders>
              <w:left w:val="single" w:sz="4" w:space="0" w:color="auto"/>
            </w:tcBorders>
          </w:tcPr>
          <w:p w:rsidR="00BB2415" w:rsidRPr="00BF6E5B" w:rsidRDefault="00BB2415" w:rsidP="006F14FB">
            <w:pPr>
              <w:pStyle w:val="TableParagraph"/>
            </w:pPr>
            <w:r w:rsidRPr="00BF6E5B">
              <w:t>Quiz</w:t>
            </w:r>
          </w:p>
        </w:tc>
        <w:tc>
          <w:tcPr>
            <w:tcW w:w="1007" w:type="dxa"/>
            <w:tcBorders>
              <w:left w:val="single" w:sz="4" w:space="0" w:color="auto"/>
            </w:tcBorders>
          </w:tcPr>
          <w:p w:rsidR="00BB2415" w:rsidRPr="00BF6E5B" w:rsidRDefault="00B42FD2" w:rsidP="00312EF4">
            <w:pPr>
              <w:jc w:val="center"/>
              <w:rPr>
                <w:rtl/>
              </w:rPr>
            </w:pPr>
            <w:r>
              <w:t>5</w:t>
            </w:r>
          </w:p>
        </w:tc>
        <w:tc>
          <w:tcPr>
            <w:tcW w:w="3519" w:type="dxa"/>
            <w:tcBorders>
              <w:left w:val="single" w:sz="4" w:space="0" w:color="auto"/>
            </w:tcBorders>
          </w:tcPr>
          <w:p w:rsidR="00BB2415" w:rsidRPr="00BF6E5B" w:rsidRDefault="00BB2415" w:rsidP="00441B66">
            <w:pPr>
              <w:rPr>
                <w:rtl/>
              </w:rPr>
            </w:pPr>
          </w:p>
        </w:tc>
        <w:tc>
          <w:tcPr>
            <w:tcW w:w="2457" w:type="dxa"/>
            <w:tcBorders>
              <w:left w:val="single" w:sz="4" w:space="0" w:color="auto"/>
            </w:tcBorders>
          </w:tcPr>
          <w:p w:rsidR="00BB2415" w:rsidRPr="005F30DF" w:rsidRDefault="005F30DF" w:rsidP="005F30DF">
            <w:pPr>
              <w:pStyle w:val="ListParagraph"/>
              <w:numPr>
                <w:ilvl w:val="0"/>
                <w:numId w:val="27"/>
              </w:numPr>
              <w:rPr>
                <w:rtl/>
              </w:rPr>
            </w:pPr>
            <w:r>
              <w:t>To evaluate students weakn</w:t>
            </w:r>
            <w:r w:rsidR="007C1932" w:rsidRPr="005F30DF">
              <w:t>ess</w:t>
            </w:r>
            <w:r>
              <w:t xml:space="preserve"> </w:t>
            </w:r>
            <w:r w:rsidR="007C1932" w:rsidRPr="005F30DF">
              <w:t xml:space="preserve">and </w:t>
            </w:r>
            <w:r w:rsidRPr="005F30DF">
              <w:t>strengths</w:t>
            </w:r>
            <w:r w:rsidR="007C1932" w:rsidRPr="005F30DF">
              <w:t xml:space="preserve"> </w:t>
            </w:r>
          </w:p>
        </w:tc>
      </w:tr>
      <w:tr w:rsidR="00B42FD2" w:rsidRPr="00762199" w:rsidTr="00D62624">
        <w:trPr>
          <w:gridAfter w:val="5"/>
          <w:wAfter w:w="8827" w:type="dxa"/>
          <w:trHeight w:val="505"/>
        </w:trPr>
        <w:tc>
          <w:tcPr>
            <w:tcW w:w="1973" w:type="dxa"/>
            <w:vMerge/>
            <w:tcBorders>
              <w:right w:val="single" w:sz="4" w:space="0" w:color="auto"/>
            </w:tcBorders>
            <w:shd w:val="clear" w:color="auto" w:fill="8DB3E2" w:themeFill="text2" w:themeFillTint="66"/>
            <w:vAlign w:val="center"/>
          </w:tcPr>
          <w:p w:rsidR="00B42FD2" w:rsidRPr="00762199" w:rsidRDefault="00B42FD2" w:rsidP="006F14FB">
            <w:pPr>
              <w:rPr>
                <w:sz w:val="36"/>
                <w:szCs w:val="36"/>
              </w:rPr>
            </w:pPr>
          </w:p>
        </w:tc>
      </w:tr>
      <w:tr w:rsidR="00E34815" w:rsidRPr="00762199" w:rsidTr="00D62624">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1844" w:type="dxa"/>
            <w:gridSpan w:val="2"/>
            <w:tcBorders>
              <w:left w:val="single" w:sz="4" w:space="0" w:color="auto"/>
            </w:tcBorders>
          </w:tcPr>
          <w:p w:rsidR="00BB2415" w:rsidRPr="00BF6E5B" w:rsidRDefault="00BB2415" w:rsidP="006F14FB">
            <w:pPr>
              <w:pStyle w:val="TableParagraph"/>
            </w:pPr>
            <w:r w:rsidRPr="00BF6E5B">
              <w:t>Midterm Exam</w:t>
            </w:r>
          </w:p>
        </w:tc>
        <w:tc>
          <w:tcPr>
            <w:tcW w:w="1007" w:type="dxa"/>
            <w:tcBorders>
              <w:left w:val="single" w:sz="4" w:space="0" w:color="auto"/>
            </w:tcBorders>
          </w:tcPr>
          <w:p w:rsidR="00BB2415" w:rsidRPr="00BF6E5B" w:rsidRDefault="00552C75" w:rsidP="00312EF4">
            <w:pPr>
              <w:jc w:val="center"/>
              <w:rPr>
                <w:rtl/>
              </w:rPr>
            </w:pPr>
            <w:r>
              <w:t xml:space="preserve">24 </w:t>
            </w:r>
            <w:r w:rsidR="007C0EB2" w:rsidRPr="00BF6E5B">
              <w:t>%</w:t>
            </w:r>
          </w:p>
        </w:tc>
        <w:tc>
          <w:tcPr>
            <w:tcW w:w="3519" w:type="dxa"/>
            <w:tcBorders>
              <w:left w:val="single" w:sz="4" w:space="0" w:color="auto"/>
            </w:tcBorders>
          </w:tcPr>
          <w:p w:rsidR="00BB2415" w:rsidRPr="00BF6E5B" w:rsidRDefault="00BB2415" w:rsidP="005C5871">
            <w:pPr>
              <w:rPr>
                <w:rtl/>
              </w:rPr>
            </w:pPr>
          </w:p>
        </w:tc>
        <w:tc>
          <w:tcPr>
            <w:tcW w:w="2457" w:type="dxa"/>
            <w:tcBorders>
              <w:left w:val="single" w:sz="4" w:space="0" w:color="auto"/>
            </w:tcBorders>
          </w:tcPr>
          <w:p w:rsidR="00BB2415" w:rsidRPr="00762199" w:rsidRDefault="00BB2415" w:rsidP="006F14FB">
            <w:pPr>
              <w:rPr>
                <w:sz w:val="36"/>
                <w:szCs w:val="36"/>
                <w:rtl/>
              </w:rPr>
            </w:pPr>
          </w:p>
        </w:tc>
      </w:tr>
      <w:tr w:rsidR="00E34815" w:rsidRPr="00762199" w:rsidTr="00D62624">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1844" w:type="dxa"/>
            <w:gridSpan w:val="2"/>
            <w:tcBorders>
              <w:left w:val="single" w:sz="4" w:space="0" w:color="auto"/>
            </w:tcBorders>
          </w:tcPr>
          <w:p w:rsidR="00BB2415" w:rsidRPr="00BF6E5B" w:rsidRDefault="00BB2415" w:rsidP="006F14FB">
            <w:pPr>
              <w:pStyle w:val="TableParagraph"/>
            </w:pPr>
            <w:r w:rsidRPr="00BF6E5B">
              <w:t>Final Exam</w:t>
            </w:r>
          </w:p>
        </w:tc>
        <w:tc>
          <w:tcPr>
            <w:tcW w:w="1007" w:type="dxa"/>
            <w:tcBorders>
              <w:left w:val="single" w:sz="4" w:space="0" w:color="auto"/>
            </w:tcBorders>
          </w:tcPr>
          <w:p w:rsidR="00BB2415" w:rsidRPr="00BF6E5B" w:rsidRDefault="00F462AF" w:rsidP="00312EF4">
            <w:pPr>
              <w:jc w:val="center"/>
              <w:rPr>
                <w:rtl/>
              </w:rPr>
            </w:pPr>
            <w:r w:rsidRPr="00BF6E5B">
              <w:t>4</w:t>
            </w:r>
            <w:r w:rsidR="007C0EB2" w:rsidRPr="00BF6E5B">
              <w:t>0%</w:t>
            </w:r>
          </w:p>
        </w:tc>
        <w:tc>
          <w:tcPr>
            <w:tcW w:w="3519" w:type="dxa"/>
            <w:tcBorders>
              <w:left w:val="single" w:sz="4" w:space="0" w:color="auto"/>
            </w:tcBorders>
          </w:tcPr>
          <w:p w:rsidR="00BB2415" w:rsidRPr="00BF6E5B" w:rsidRDefault="00BB2415" w:rsidP="005C5871">
            <w:pPr>
              <w:rPr>
                <w:rtl/>
              </w:rPr>
            </w:pPr>
          </w:p>
        </w:tc>
        <w:tc>
          <w:tcPr>
            <w:tcW w:w="2457" w:type="dxa"/>
            <w:tcBorders>
              <w:left w:val="single" w:sz="4" w:space="0" w:color="auto"/>
            </w:tcBorders>
          </w:tcPr>
          <w:p w:rsidR="00BB2415" w:rsidRPr="00762199" w:rsidRDefault="00BB2415" w:rsidP="006F14FB">
            <w:pPr>
              <w:rPr>
                <w:sz w:val="36"/>
                <w:szCs w:val="36"/>
                <w:rtl/>
              </w:rPr>
            </w:pPr>
          </w:p>
        </w:tc>
      </w:tr>
      <w:tr w:rsidR="00E34815" w:rsidRPr="00762199" w:rsidTr="00D62624">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1844" w:type="dxa"/>
            <w:gridSpan w:val="2"/>
            <w:tcBorders>
              <w:left w:val="single" w:sz="4" w:space="0" w:color="auto"/>
            </w:tcBorders>
          </w:tcPr>
          <w:p w:rsidR="00BB2415" w:rsidRPr="00BF6E5B" w:rsidRDefault="00BB2415" w:rsidP="006F14FB">
            <w:pPr>
              <w:pStyle w:val="TableParagraph"/>
            </w:pPr>
            <w:r w:rsidRPr="00BF6E5B">
              <w:t>Total</w:t>
            </w:r>
          </w:p>
        </w:tc>
        <w:tc>
          <w:tcPr>
            <w:tcW w:w="1007" w:type="dxa"/>
            <w:tcBorders>
              <w:left w:val="single" w:sz="4" w:space="0" w:color="auto"/>
            </w:tcBorders>
          </w:tcPr>
          <w:p w:rsidR="00BB2415" w:rsidRPr="00BF6E5B" w:rsidRDefault="001F4076" w:rsidP="00312EF4">
            <w:pPr>
              <w:jc w:val="center"/>
              <w:rPr>
                <w:rtl/>
              </w:rPr>
            </w:pPr>
            <w:r w:rsidRPr="00BF6E5B">
              <w:t>100%</w:t>
            </w:r>
          </w:p>
        </w:tc>
        <w:tc>
          <w:tcPr>
            <w:tcW w:w="3519" w:type="dxa"/>
            <w:tcBorders>
              <w:left w:val="single" w:sz="4" w:space="0" w:color="auto"/>
            </w:tcBorders>
          </w:tcPr>
          <w:p w:rsidR="00BB2415" w:rsidRPr="00BF6E5B" w:rsidRDefault="00BB2415" w:rsidP="006F14FB">
            <w:pPr>
              <w:rPr>
                <w:rtl/>
              </w:rPr>
            </w:pPr>
          </w:p>
        </w:tc>
        <w:tc>
          <w:tcPr>
            <w:tcW w:w="2457" w:type="dxa"/>
            <w:tcBorders>
              <w:left w:val="single" w:sz="4" w:space="0" w:color="auto"/>
            </w:tcBorders>
          </w:tcPr>
          <w:p w:rsidR="00BB2415" w:rsidRPr="00762199" w:rsidRDefault="00BB2415" w:rsidP="006F14FB">
            <w:pPr>
              <w:rPr>
                <w:sz w:val="36"/>
                <w:szCs w:val="36"/>
                <w:rtl/>
              </w:rPr>
            </w:pPr>
          </w:p>
        </w:tc>
      </w:tr>
      <w:tr w:rsidR="00E34815" w:rsidRPr="00762199" w:rsidTr="00D62624">
        <w:trPr>
          <w:trHeight w:val="704"/>
        </w:trPr>
        <w:tc>
          <w:tcPr>
            <w:tcW w:w="1973" w:type="dxa"/>
            <w:tcBorders>
              <w:right w:val="single" w:sz="4" w:space="0" w:color="auto"/>
            </w:tcBorders>
            <w:shd w:val="clear" w:color="auto" w:fill="8DB3E2" w:themeFill="text2" w:themeFillTint="66"/>
            <w:vAlign w:val="center"/>
          </w:tcPr>
          <w:p w:rsidR="006405E5" w:rsidRPr="00762199" w:rsidRDefault="006405E5" w:rsidP="006F14FB">
            <w:pPr>
              <w:rPr>
                <w:b/>
                <w:bCs/>
                <w:sz w:val="36"/>
                <w:szCs w:val="36"/>
              </w:rPr>
            </w:pPr>
          </w:p>
          <w:p w:rsidR="00151AB9" w:rsidRPr="00762199" w:rsidRDefault="00F43484" w:rsidP="006F14FB">
            <w:pPr>
              <w:rPr>
                <w:b/>
                <w:bCs/>
                <w:sz w:val="36"/>
                <w:szCs w:val="36"/>
              </w:rPr>
            </w:pPr>
            <w:r w:rsidRPr="00762199">
              <w:rPr>
                <w:b/>
                <w:bCs/>
                <w:sz w:val="36"/>
                <w:szCs w:val="36"/>
              </w:rPr>
              <w:t>Specific learning</w:t>
            </w:r>
            <w:r w:rsidR="00151AB9" w:rsidRPr="00762199">
              <w:rPr>
                <w:b/>
                <w:bCs/>
                <w:sz w:val="36"/>
                <w:szCs w:val="36"/>
              </w:rPr>
              <w:t xml:space="preserve"> outcome:</w:t>
            </w:r>
          </w:p>
          <w:p w:rsidR="00151AB9" w:rsidRPr="00762199" w:rsidRDefault="00151AB9" w:rsidP="006F14FB">
            <w:pPr>
              <w:rPr>
                <w:sz w:val="36"/>
                <w:szCs w:val="36"/>
                <w:rtl/>
                <w:lang w:bidi="ar-IQ"/>
              </w:rPr>
            </w:pPr>
          </w:p>
        </w:tc>
        <w:tc>
          <w:tcPr>
            <w:tcW w:w="8827" w:type="dxa"/>
            <w:gridSpan w:val="5"/>
            <w:tcBorders>
              <w:left w:val="single" w:sz="4" w:space="0" w:color="auto"/>
            </w:tcBorders>
          </w:tcPr>
          <w:p w:rsidR="00063812" w:rsidRPr="0007501D" w:rsidRDefault="00063812" w:rsidP="0007501D">
            <w:pPr>
              <w:jc w:val="both"/>
              <w:rPr>
                <w:rFonts w:asciiTheme="majorBidi" w:hAnsiTheme="majorBidi" w:cstheme="majorBidi"/>
              </w:rPr>
            </w:pPr>
            <w:r w:rsidRPr="0007501D">
              <w:rPr>
                <w:rFonts w:asciiTheme="majorBidi" w:hAnsiTheme="majorBidi" w:cstheme="majorBidi"/>
              </w:rPr>
              <w:t xml:space="preserve">All students should be able to: </w:t>
            </w:r>
          </w:p>
          <w:p w:rsidR="00063812" w:rsidRPr="00B42FD2" w:rsidRDefault="00063812" w:rsidP="00B42FD2">
            <w:pPr>
              <w:pStyle w:val="ListParagraph"/>
              <w:numPr>
                <w:ilvl w:val="0"/>
                <w:numId w:val="33"/>
              </w:numPr>
              <w:jc w:val="both"/>
              <w:rPr>
                <w:rFonts w:asciiTheme="majorBidi" w:hAnsiTheme="majorBidi" w:cstheme="majorBidi"/>
              </w:rPr>
            </w:pPr>
            <w:r w:rsidRPr="0007501D">
              <w:rPr>
                <w:rFonts w:asciiTheme="majorBidi" w:hAnsiTheme="majorBidi" w:cstheme="majorBidi"/>
              </w:rPr>
              <w:t>Analyze and evaluate audience/purpose/situation as they pertain to business writing contexts by the end of the course</w:t>
            </w:r>
          </w:p>
          <w:p w:rsidR="00063812" w:rsidRPr="0007501D" w:rsidRDefault="00063812" w:rsidP="0007501D">
            <w:pPr>
              <w:pStyle w:val="ListParagraph"/>
              <w:numPr>
                <w:ilvl w:val="0"/>
                <w:numId w:val="33"/>
              </w:numPr>
              <w:jc w:val="both"/>
              <w:rPr>
                <w:rFonts w:asciiTheme="majorBidi" w:hAnsiTheme="majorBidi" w:cstheme="majorBidi"/>
              </w:rPr>
            </w:pPr>
            <w:r w:rsidRPr="0007501D">
              <w:rPr>
                <w:rFonts w:asciiTheme="majorBidi" w:hAnsiTheme="majorBidi" w:cstheme="majorBidi"/>
              </w:rPr>
              <w:t>Produce audience- and purpose-specific business rhetoric that is clear, concise, and effective. Incorporate process (research, invention, writing, revision, and editing) into all writing tasks and, through multiple drafts, create document fluency.</w:t>
            </w:r>
          </w:p>
          <w:p w:rsidR="00063812" w:rsidRPr="0007501D" w:rsidRDefault="00063812" w:rsidP="0007501D">
            <w:pPr>
              <w:pStyle w:val="ListParagraph"/>
              <w:numPr>
                <w:ilvl w:val="0"/>
                <w:numId w:val="33"/>
              </w:numPr>
              <w:jc w:val="both"/>
              <w:rPr>
                <w:rFonts w:asciiTheme="majorBidi" w:hAnsiTheme="majorBidi" w:cstheme="majorBidi"/>
              </w:rPr>
            </w:pPr>
            <w:r w:rsidRPr="0007501D">
              <w:rPr>
                <w:rFonts w:asciiTheme="majorBidi" w:hAnsiTheme="majorBidi" w:cstheme="majorBidi"/>
              </w:rPr>
              <w:t>Analyze multiple business writings from relevant professions</w:t>
            </w:r>
          </w:p>
          <w:p w:rsidR="00063812" w:rsidRPr="0007501D" w:rsidRDefault="00063812" w:rsidP="0007501D">
            <w:pPr>
              <w:pStyle w:val="ListParagraph"/>
              <w:numPr>
                <w:ilvl w:val="0"/>
                <w:numId w:val="33"/>
              </w:numPr>
              <w:jc w:val="both"/>
              <w:rPr>
                <w:rFonts w:asciiTheme="majorBidi" w:hAnsiTheme="majorBidi" w:cstheme="majorBidi"/>
              </w:rPr>
            </w:pPr>
            <w:r w:rsidRPr="0007501D">
              <w:rPr>
                <w:rFonts w:asciiTheme="majorBidi" w:hAnsiTheme="majorBidi" w:cstheme="majorBidi"/>
              </w:rPr>
              <w:t>Modify tone and style for appropriate business rhetorical purposes</w:t>
            </w:r>
          </w:p>
          <w:p w:rsidR="00151AB9" w:rsidRPr="0007501D" w:rsidRDefault="00063812" w:rsidP="0007501D">
            <w:pPr>
              <w:pStyle w:val="ListParagraph"/>
              <w:numPr>
                <w:ilvl w:val="0"/>
                <w:numId w:val="33"/>
              </w:numPr>
              <w:jc w:val="both"/>
              <w:rPr>
                <w:lang w:val="en-GB"/>
              </w:rPr>
            </w:pPr>
            <w:r w:rsidRPr="0007501D">
              <w:rPr>
                <w:rFonts w:asciiTheme="majorBidi" w:hAnsiTheme="majorBidi" w:cstheme="majorBidi"/>
              </w:rPr>
              <w:t>Develop strategies to facilitate cross-cultural and/or business communication</w:t>
            </w:r>
          </w:p>
          <w:p w:rsidR="0007501D" w:rsidRPr="00D31610" w:rsidRDefault="0007501D" w:rsidP="0007501D">
            <w:pPr>
              <w:pStyle w:val="ListParagraph"/>
              <w:numPr>
                <w:ilvl w:val="0"/>
                <w:numId w:val="33"/>
              </w:numPr>
              <w:jc w:val="both"/>
              <w:rPr>
                <w:rFonts w:asciiTheme="majorBidi" w:hAnsiTheme="majorBidi" w:cstheme="majorBidi"/>
                <w:lang w:val="en-GB"/>
              </w:rPr>
            </w:pPr>
            <w:r w:rsidRPr="00D31610">
              <w:rPr>
                <w:rFonts w:asciiTheme="majorBidi" w:hAnsiTheme="majorBidi" w:cstheme="majorBidi"/>
                <w:lang w:val="en-GB"/>
              </w:rPr>
              <w:t>Fluency of thoughts and ideas</w:t>
            </w:r>
          </w:p>
          <w:p w:rsidR="0007501D" w:rsidRPr="00D31610" w:rsidRDefault="0007501D" w:rsidP="0007501D">
            <w:pPr>
              <w:pStyle w:val="ListParagraph"/>
              <w:numPr>
                <w:ilvl w:val="0"/>
                <w:numId w:val="33"/>
              </w:numPr>
              <w:jc w:val="both"/>
              <w:rPr>
                <w:rFonts w:asciiTheme="majorBidi" w:hAnsiTheme="majorBidi" w:cstheme="majorBidi"/>
                <w:lang w:val="en-GB"/>
              </w:rPr>
            </w:pPr>
            <w:r w:rsidRPr="00D31610">
              <w:rPr>
                <w:rFonts w:asciiTheme="majorBidi" w:hAnsiTheme="majorBidi" w:cstheme="majorBidi"/>
                <w:lang w:val="en-GB"/>
              </w:rPr>
              <w:t>Mind Mapping</w:t>
            </w:r>
          </w:p>
          <w:p w:rsidR="0007501D" w:rsidRPr="00D31610" w:rsidRDefault="0007501D" w:rsidP="0007501D">
            <w:pPr>
              <w:pStyle w:val="ListParagraph"/>
              <w:numPr>
                <w:ilvl w:val="0"/>
                <w:numId w:val="33"/>
              </w:numPr>
              <w:jc w:val="both"/>
              <w:rPr>
                <w:rFonts w:asciiTheme="majorBidi" w:hAnsiTheme="majorBidi" w:cstheme="majorBidi"/>
                <w:lang w:val="en-GB"/>
              </w:rPr>
            </w:pPr>
            <w:r w:rsidRPr="00D31610">
              <w:rPr>
                <w:rFonts w:asciiTheme="majorBidi" w:hAnsiTheme="majorBidi" w:cstheme="majorBidi"/>
                <w:lang w:val="en-GB"/>
              </w:rPr>
              <w:t>Associating similar and opposite ideas</w:t>
            </w:r>
          </w:p>
          <w:p w:rsidR="0007501D" w:rsidRPr="00D31610" w:rsidRDefault="0007501D" w:rsidP="0007501D">
            <w:pPr>
              <w:pStyle w:val="ListParagraph"/>
              <w:numPr>
                <w:ilvl w:val="0"/>
                <w:numId w:val="33"/>
              </w:numPr>
              <w:jc w:val="both"/>
              <w:rPr>
                <w:rFonts w:asciiTheme="majorBidi" w:hAnsiTheme="majorBidi" w:cstheme="majorBidi"/>
                <w:lang w:val="en-GB"/>
              </w:rPr>
            </w:pPr>
            <w:r w:rsidRPr="00D31610">
              <w:rPr>
                <w:rFonts w:asciiTheme="majorBidi" w:hAnsiTheme="majorBidi" w:cstheme="majorBidi"/>
                <w:lang w:val="en-GB"/>
              </w:rPr>
              <w:t>Translate thoughts into words</w:t>
            </w:r>
          </w:p>
          <w:p w:rsidR="0007501D" w:rsidRPr="0007501D" w:rsidRDefault="0007501D" w:rsidP="0007501D">
            <w:pPr>
              <w:pStyle w:val="ListParagraph"/>
              <w:numPr>
                <w:ilvl w:val="0"/>
                <w:numId w:val="33"/>
              </w:numPr>
              <w:jc w:val="both"/>
              <w:rPr>
                <w:rtl/>
                <w:lang w:val="en-GB"/>
              </w:rPr>
            </w:pPr>
            <w:r w:rsidRPr="00D31610">
              <w:rPr>
                <w:rFonts w:asciiTheme="majorBidi" w:hAnsiTheme="majorBidi" w:cstheme="majorBidi"/>
                <w:lang w:val="en-GB"/>
              </w:rPr>
              <w:t>Practice Assignment (Pre-work)</w:t>
            </w:r>
          </w:p>
        </w:tc>
      </w:tr>
      <w:tr w:rsidR="00E34815" w:rsidRPr="00762199" w:rsidTr="00B42FD2">
        <w:trPr>
          <w:trHeight w:val="1070"/>
        </w:trPr>
        <w:tc>
          <w:tcPr>
            <w:tcW w:w="1973" w:type="dxa"/>
            <w:tcBorders>
              <w:right w:val="single" w:sz="4" w:space="0" w:color="auto"/>
            </w:tcBorders>
            <w:shd w:val="clear" w:color="auto" w:fill="8DB3E2" w:themeFill="text2" w:themeFillTint="66"/>
            <w:vAlign w:val="center"/>
          </w:tcPr>
          <w:p w:rsidR="00151AB9" w:rsidRPr="00762199" w:rsidRDefault="00151AB9" w:rsidP="006F14FB">
            <w:pPr>
              <w:rPr>
                <w:b/>
                <w:bCs/>
                <w:sz w:val="36"/>
                <w:szCs w:val="36"/>
              </w:rPr>
            </w:pPr>
            <w:r w:rsidRPr="00762199">
              <w:rPr>
                <w:b/>
                <w:bCs/>
                <w:sz w:val="36"/>
                <w:szCs w:val="36"/>
              </w:rPr>
              <w:lastRenderedPageBreak/>
              <w:t>Course References</w:t>
            </w:r>
            <w:r w:rsidRPr="00762199">
              <w:rPr>
                <w:b/>
                <w:bCs/>
                <w:sz w:val="36"/>
                <w:szCs w:val="36"/>
                <w:rtl/>
              </w:rPr>
              <w:t>‌</w:t>
            </w:r>
            <w:r w:rsidRPr="00762199">
              <w:rPr>
                <w:b/>
                <w:bCs/>
                <w:sz w:val="36"/>
                <w:szCs w:val="36"/>
              </w:rPr>
              <w:t>:</w:t>
            </w:r>
          </w:p>
          <w:p w:rsidR="00151AB9" w:rsidRPr="00762199" w:rsidRDefault="00151AB9" w:rsidP="006F14FB">
            <w:pPr>
              <w:rPr>
                <w:sz w:val="36"/>
                <w:szCs w:val="36"/>
              </w:rPr>
            </w:pPr>
          </w:p>
          <w:p w:rsidR="00151AB9" w:rsidRPr="00762199" w:rsidRDefault="00151AB9" w:rsidP="006F14FB">
            <w:pPr>
              <w:rPr>
                <w:sz w:val="36"/>
                <w:szCs w:val="36"/>
              </w:rPr>
            </w:pPr>
          </w:p>
          <w:p w:rsidR="00151AB9" w:rsidRPr="00762199" w:rsidRDefault="00151AB9" w:rsidP="006F14FB">
            <w:pPr>
              <w:rPr>
                <w:sz w:val="36"/>
                <w:szCs w:val="36"/>
              </w:rPr>
            </w:pPr>
          </w:p>
        </w:tc>
        <w:tc>
          <w:tcPr>
            <w:tcW w:w="8827" w:type="dxa"/>
            <w:gridSpan w:val="5"/>
            <w:tcBorders>
              <w:left w:val="single" w:sz="4" w:space="0" w:color="auto"/>
            </w:tcBorders>
          </w:tcPr>
          <w:p w:rsidR="003B122C" w:rsidRPr="006E34F9" w:rsidRDefault="003B122C" w:rsidP="006E34F9">
            <w:pPr>
              <w:pStyle w:val="ListParagraph"/>
              <w:numPr>
                <w:ilvl w:val="0"/>
                <w:numId w:val="39"/>
              </w:numPr>
              <w:rPr>
                <w:color w:val="000000" w:themeColor="text1"/>
              </w:rPr>
            </w:pPr>
            <w:r w:rsidRPr="006E34F9">
              <w:rPr>
                <w:color w:val="000000" w:themeColor="text1"/>
              </w:rPr>
              <w:t xml:space="preserve">Successful Writing at Work, by Phillip C. Kolin, 4th Concise Edition. </w:t>
            </w:r>
          </w:p>
          <w:p w:rsidR="003B122C" w:rsidRPr="00D873A7" w:rsidRDefault="006E34F9" w:rsidP="00D873A7">
            <w:pPr>
              <w:pStyle w:val="ListParagraph"/>
              <w:numPr>
                <w:ilvl w:val="0"/>
                <w:numId w:val="39"/>
              </w:numPr>
              <w:rPr>
                <w:color w:val="000000" w:themeColor="text1"/>
                <w:lang w:val="en-GB" w:bidi="ar-SA"/>
              </w:rPr>
            </w:pPr>
            <w:r w:rsidRPr="006E34F9">
              <w:rPr>
                <w:color w:val="000000" w:themeColor="text1"/>
                <w:lang w:val="en-GB" w:bidi="ar-SA"/>
              </w:rPr>
              <w:t xml:space="preserve">Technical English </w:t>
            </w:r>
          </w:p>
        </w:tc>
      </w:tr>
      <w:tr w:rsidR="002E5095" w:rsidRPr="00762199" w:rsidTr="00D62624">
        <w:trPr>
          <w:trHeight w:val="1160"/>
        </w:trPr>
        <w:tc>
          <w:tcPr>
            <w:tcW w:w="10800" w:type="dxa"/>
            <w:gridSpan w:val="6"/>
            <w:shd w:val="clear" w:color="auto" w:fill="8DB3E2" w:themeFill="text2" w:themeFillTint="66"/>
            <w:vAlign w:val="center"/>
          </w:tcPr>
          <w:p w:rsidR="002E5095" w:rsidRPr="00762199" w:rsidRDefault="002E5095" w:rsidP="002D7719">
            <w:pPr>
              <w:pStyle w:val="Heading1"/>
              <w:rPr>
                <w:sz w:val="36"/>
                <w:szCs w:val="36"/>
              </w:rPr>
            </w:pPr>
            <w:r w:rsidRPr="00762199">
              <w:rPr>
                <w:sz w:val="36"/>
                <w:szCs w:val="36"/>
                <w:lang w:eastAsia="en-GB"/>
              </w:rPr>
              <w:t>Course topic</w:t>
            </w:r>
          </w:p>
        </w:tc>
      </w:tr>
      <w:tr w:rsidR="00E34815" w:rsidRPr="00762199" w:rsidTr="00F01893">
        <w:trPr>
          <w:trHeight w:val="573"/>
        </w:trPr>
        <w:tc>
          <w:tcPr>
            <w:tcW w:w="3817" w:type="dxa"/>
            <w:gridSpan w:val="3"/>
            <w:tcBorders>
              <w:bottom w:val="single" w:sz="8" w:space="0" w:color="auto"/>
            </w:tcBorders>
            <w:shd w:val="clear" w:color="auto" w:fill="8DB3E2" w:themeFill="text2" w:themeFillTint="66"/>
            <w:vAlign w:val="center"/>
          </w:tcPr>
          <w:p w:rsidR="00151AB9" w:rsidRPr="0004701C" w:rsidRDefault="00151AB9" w:rsidP="0004701C">
            <w:pPr>
              <w:jc w:val="center"/>
              <w:rPr>
                <w:b/>
                <w:bCs/>
                <w:sz w:val="28"/>
                <w:szCs w:val="28"/>
                <w:rtl/>
              </w:rPr>
            </w:pPr>
            <w:r w:rsidRPr="0004701C">
              <w:rPr>
                <w:b/>
                <w:bCs/>
                <w:sz w:val="28"/>
                <w:szCs w:val="28"/>
              </w:rPr>
              <w:t>Course topics (Theory)</w:t>
            </w:r>
          </w:p>
        </w:tc>
        <w:tc>
          <w:tcPr>
            <w:tcW w:w="1007" w:type="dxa"/>
            <w:shd w:val="clear" w:color="auto" w:fill="8DB3E2" w:themeFill="text2" w:themeFillTint="66"/>
            <w:vAlign w:val="center"/>
          </w:tcPr>
          <w:p w:rsidR="00151AB9" w:rsidRPr="0004701C" w:rsidRDefault="00D62624" w:rsidP="00412F56">
            <w:pPr>
              <w:jc w:val="center"/>
              <w:rPr>
                <w:b/>
                <w:bCs/>
                <w:sz w:val="28"/>
                <w:szCs w:val="28"/>
              </w:rPr>
            </w:pPr>
            <w:r>
              <w:rPr>
                <w:b/>
                <w:bCs/>
                <w:sz w:val="28"/>
                <w:szCs w:val="28"/>
              </w:rPr>
              <w:t xml:space="preserve">Week </w:t>
            </w:r>
          </w:p>
        </w:tc>
        <w:tc>
          <w:tcPr>
            <w:tcW w:w="5976" w:type="dxa"/>
            <w:gridSpan w:val="2"/>
            <w:shd w:val="clear" w:color="auto" w:fill="8DB3E2" w:themeFill="text2" w:themeFillTint="66"/>
            <w:vAlign w:val="center"/>
          </w:tcPr>
          <w:p w:rsidR="00151AB9" w:rsidRPr="0004701C" w:rsidRDefault="00151AB9" w:rsidP="0004701C">
            <w:pPr>
              <w:jc w:val="center"/>
              <w:rPr>
                <w:b/>
                <w:bCs/>
                <w:sz w:val="28"/>
                <w:szCs w:val="28"/>
                <w:rtl/>
              </w:rPr>
            </w:pPr>
            <w:r w:rsidRPr="0004701C">
              <w:rPr>
                <w:b/>
                <w:bCs/>
                <w:sz w:val="28"/>
                <w:szCs w:val="28"/>
              </w:rPr>
              <w:t>Learning Outcome</w:t>
            </w:r>
          </w:p>
        </w:tc>
      </w:tr>
      <w:tr w:rsidR="00E34815" w:rsidRPr="00762199" w:rsidTr="00F01893">
        <w:trPr>
          <w:trHeight w:val="536"/>
        </w:trPr>
        <w:tc>
          <w:tcPr>
            <w:tcW w:w="3817" w:type="dxa"/>
            <w:gridSpan w:val="3"/>
            <w:tcBorders>
              <w:top w:val="single" w:sz="8" w:space="0" w:color="auto"/>
              <w:bottom w:val="single" w:sz="8" w:space="0" w:color="auto"/>
            </w:tcBorders>
          </w:tcPr>
          <w:p w:rsidR="003C24B2" w:rsidRPr="00F01893" w:rsidRDefault="003C24B2" w:rsidP="006F14FB">
            <w:pPr>
              <w:rPr>
                <w:rFonts w:asciiTheme="majorBidi" w:hAnsiTheme="majorBidi" w:cstheme="majorBidi"/>
                <w:lang w:bidi="ar-IQ"/>
              </w:rPr>
            </w:pPr>
          </w:p>
          <w:p w:rsidR="00151AB9" w:rsidRPr="00F01893" w:rsidRDefault="008F755E" w:rsidP="006F14FB">
            <w:pPr>
              <w:rPr>
                <w:rFonts w:asciiTheme="majorBidi" w:hAnsiTheme="majorBidi" w:cstheme="majorBidi"/>
                <w:lang w:bidi="ar-IQ"/>
              </w:rPr>
            </w:pPr>
            <w:r w:rsidRPr="00F01893">
              <w:rPr>
                <w:rFonts w:asciiTheme="majorBidi" w:hAnsiTheme="majorBidi" w:cstheme="majorBidi"/>
                <w:lang w:bidi="ar-IQ"/>
              </w:rPr>
              <w:t xml:space="preserve">Introduction / course </w:t>
            </w:r>
            <w:r w:rsidRPr="00F01893">
              <w:rPr>
                <w:rFonts w:asciiTheme="majorBidi" w:hAnsiTheme="majorBidi" w:cstheme="majorBidi"/>
              </w:rPr>
              <w:t>Syllabus</w:t>
            </w:r>
          </w:p>
        </w:tc>
        <w:tc>
          <w:tcPr>
            <w:tcW w:w="1007" w:type="dxa"/>
          </w:tcPr>
          <w:p w:rsidR="003C24B2" w:rsidRPr="00F01893" w:rsidRDefault="003C24B2" w:rsidP="00412F56">
            <w:pPr>
              <w:jc w:val="center"/>
              <w:rPr>
                <w:rFonts w:asciiTheme="majorBidi" w:hAnsiTheme="majorBidi" w:cstheme="majorBidi"/>
              </w:rPr>
            </w:pPr>
          </w:p>
          <w:p w:rsidR="00151AB9" w:rsidRPr="00F01893" w:rsidRDefault="008F755E" w:rsidP="00412F56">
            <w:pPr>
              <w:jc w:val="center"/>
              <w:rPr>
                <w:rFonts w:asciiTheme="majorBidi" w:hAnsiTheme="majorBidi" w:cstheme="majorBidi"/>
              </w:rPr>
            </w:pPr>
            <w:r w:rsidRPr="00F01893">
              <w:rPr>
                <w:rFonts w:asciiTheme="majorBidi" w:hAnsiTheme="majorBidi" w:cstheme="majorBidi"/>
              </w:rPr>
              <w:t>1</w:t>
            </w:r>
          </w:p>
        </w:tc>
        <w:tc>
          <w:tcPr>
            <w:tcW w:w="5976" w:type="dxa"/>
            <w:gridSpan w:val="2"/>
          </w:tcPr>
          <w:p w:rsidR="003C24B2" w:rsidRPr="00F01893" w:rsidRDefault="003C24B2" w:rsidP="003C24B2">
            <w:pPr>
              <w:rPr>
                <w:rFonts w:asciiTheme="majorBidi" w:hAnsiTheme="majorBidi" w:cstheme="majorBidi"/>
              </w:rPr>
            </w:pPr>
          </w:p>
          <w:p w:rsidR="003C24B2" w:rsidRPr="00F01893" w:rsidRDefault="003C24B2" w:rsidP="00DC21FD">
            <w:pPr>
              <w:rPr>
                <w:rFonts w:asciiTheme="majorBidi" w:hAnsiTheme="majorBidi" w:cstheme="majorBidi"/>
              </w:rPr>
            </w:pPr>
          </w:p>
        </w:tc>
      </w:tr>
      <w:tr w:rsidR="00E436F8" w:rsidRPr="00762199" w:rsidTr="00F01893">
        <w:trPr>
          <w:trHeight w:val="2956"/>
        </w:trPr>
        <w:tc>
          <w:tcPr>
            <w:tcW w:w="3817" w:type="dxa"/>
            <w:gridSpan w:val="3"/>
            <w:tcBorders>
              <w:top w:val="single" w:sz="8" w:space="0" w:color="auto"/>
            </w:tcBorders>
          </w:tcPr>
          <w:p w:rsidR="008009D4" w:rsidRPr="00F01893" w:rsidRDefault="008009D4" w:rsidP="0007501D">
            <w:pPr>
              <w:pStyle w:val="Heading1"/>
              <w:rPr>
                <w:rFonts w:asciiTheme="majorBidi" w:eastAsia="Times New Roman" w:hAnsiTheme="majorBidi" w:cstheme="majorBidi"/>
                <w:sz w:val="24"/>
                <w:szCs w:val="24"/>
              </w:rPr>
            </w:pPr>
            <w:r w:rsidRPr="00F01893">
              <w:rPr>
                <w:rFonts w:asciiTheme="majorBidi" w:eastAsia="Times New Roman" w:hAnsiTheme="majorBidi" w:cstheme="majorBidi"/>
                <w:sz w:val="24"/>
                <w:szCs w:val="24"/>
              </w:rPr>
              <w:t>Topic 1:</w:t>
            </w:r>
          </w:p>
          <w:p w:rsidR="006B0333" w:rsidRPr="00F01893" w:rsidRDefault="006B0333" w:rsidP="0007501D">
            <w:pPr>
              <w:pStyle w:val="Heading1"/>
              <w:rPr>
                <w:rFonts w:asciiTheme="majorBidi" w:eastAsia="Times New Roman" w:hAnsiTheme="majorBidi" w:cstheme="majorBidi"/>
                <w:b w:val="0"/>
                <w:bCs w:val="0"/>
                <w:sz w:val="24"/>
                <w:szCs w:val="24"/>
              </w:rPr>
            </w:pPr>
            <w:r w:rsidRPr="00F01893">
              <w:rPr>
                <w:rFonts w:asciiTheme="majorBidi" w:eastAsia="Times New Roman" w:hAnsiTheme="majorBidi" w:cstheme="majorBidi"/>
                <w:b w:val="0"/>
                <w:bCs w:val="0"/>
                <w:sz w:val="24"/>
                <w:szCs w:val="24"/>
              </w:rPr>
              <w:t>Why business writing is important?</w:t>
            </w:r>
          </w:p>
          <w:p w:rsidR="006B0333" w:rsidRPr="00F01893" w:rsidRDefault="006B0333" w:rsidP="0007501D">
            <w:pPr>
              <w:pStyle w:val="Heading1"/>
              <w:jc w:val="both"/>
              <w:rPr>
                <w:rFonts w:asciiTheme="majorBidi" w:hAnsiTheme="majorBidi" w:cstheme="majorBidi"/>
                <w:b w:val="0"/>
                <w:bCs w:val="0"/>
                <w:sz w:val="24"/>
                <w:szCs w:val="24"/>
              </w:rPr>
            </w:pPr>
            <w:r w:rsidRPr="00F01893">
              <w:rPr>
                <w:rFonts w:asciiTheme="majorBidi" w:hAnsiTheme="majorBidi" w:cstheme="majorBidi"/>
                <w:b w:val="0"/>
                <w:bCs w:val="0"/>
                <w:sz w:val="24"/>
                <w:szCs w:val="24"/>
              </w:rPr>
              <w:t xml:space="preserve">What is Business Writing? </w:t>
            </w:r>
          </w:p>
          <w:p w:rsidR="006B0333" w:rsidRPr="00F01893" w:rsidRDefault="006B0333" w:rsidP="0007501D">
            <w:pPr>
              <w:pStyle w:val="Heading1"/>
              <w:jc w:val="both"/>
              <w:rPr>
                <w:rFonts w:asciiTheme="majorBidi" w:hAnsiTheme="majorBidi" w:cstheme="majorBidi"/>
                <w:b w:val="0"/>
                <w:bCs w:val="0"/>
                <w:sz w:val="24"/>
                <w:szCs w:val="24"/>
              </w:rPr>
            </w:pPr>
            <w:r w:rsidRPr="00F01893">
              <w:rPr>
                <w:rFonts w:asciiTheme="majorBidi" w:hAnsiTheme="majorBidi" w:cstheme="majorBidi"/>
                <w:b w:val="0"/>
                <w:bCs w:val="0"/>
                <w:sz w:val="24"/>
                <w:szCs w:val="24"/>
              </w:rPr>
              <w:t>What does Business writing include?</w:t>
            </w:r>
          </w:p>
          <w:p w:rsidR="008009D4" w:rsidRPr="00F01893" w:rsidRDefault="008009D4" w:rsidP="0007501D">
            <w:pPr>
              <w:pStyle w:val="Heading1"/>
              <w:rPr>
                <w:rFonts w:asciiTheme="majorBidi" w:eastAsia="Times New Roman" w:hAnsiTheme="majorBidi" w:cstheme="majorBidi"/>
                <w:sz w:val="24"/>
                <w:szCs w:val="24"/>
              </w:rPr>
            </w:pPr>
            <w:r w:rsidRPr="00F01893">
              <w:rPr>
                <w:rFonts w:asciiTheme="majorBidi" w:eastAsia="Times New Roman" w:hAnsiTheme="majorBidi" w:cstheme="majorBidi"/>
                <w:sz w:val="24"/>
                <w:szCs w:val="24"/>
              </w:rPr>
              <w:t>Topic 2:</w:t>
            </w:r>
          </w:p>
          <w:p w:rsidR="001E50D2" w:rsidRPr="00F01893" w:rsidRDefault="006B0333" w:rsidP="0007501D">
            <w:pPr>
              <w:pStyle w:val="Heading1"/>
              <w:rPr>
                <w:rFonts w:asciiTheme="majorBidi" w:eastAsia="Times New Roman" w:hAnsiTheme="majorBidi" w:cstheme="majorBidi"/>
                <w:b w:val="0"/>
                <w:bCs w:val="0"/>
                <w:sz w:val="24"/>
                <w:szCs w:val="24"/>
              </w:rPr>
            </w:pPr>
            <w:r w:rsidRPr="00F01893">
              <w:rPr>
                <w:rFonts w:asciiTheme="majorBidi" w:eastAsia="Times New Roman" w:hAnsiTheme="majorBidi" w:cstheme="majorBidi"/>
                <w:b w:val="0"/>
                <w:bCs w:val="0"/>
                <w:sz w:val="24"/>
                <w:szCs w:val="24"/>
              </w:rPr>
              <w:t>What are the</w:t>
            </w:r>
            <w:r w:rsidR="002C2A9A" w:rsidRPr="00F01893">
              <w:rPr>
                <w:rFonts w:asciiTheme="majorBidi" w:eastAsia="Times New Roman" w:hAnsiTheme="majorBidi" w:cstheme="majorBidi"/>
                <w:b w:val="0"/>
                <w:bCs w:val="0"/>
                <w:sz w:val="24"/>
                <w:szCs w:val="24"/>
              </w:rPr>
              <w:t xml:space="preserve"> principles in business writing?</w:t>
            </w:r>
          </w:p>
          <w:p w:rsidR="00E436F8" w:rsidRPr="00F01893" w:rsidRDefault="00E436F8" w:rsidP="0007501D">
            <w:pPr>
              <w:rPr>
                <w:rFonts w:asciiTheme="majorBidi" w:hAnsiTheme="majorBidi" w:cstheme="majorBidi"/>
              </w:rPr>
            </w:pPr>
          </w:p>
        </w:tc>
        <w:tc>
          <w:tcPr>
            <w:tcW w:w="1007" w:type="dxa"/>
          </w:tcPr>
          <w:p w:rsidR="00E436F8" w:rsidRPr="00F01893" w:rsidRDefault="00E436F8" w:rsidP="0007501D">
            <w:pPr>
              <w:jc w:val="center"/>
              <w:rPr>
                <w:rFonts w:asciiTheme="majorBidi" w:hAnsiTheme="majorBidi" w:cstheme="majorBidi"/>
              </w:rPr>
            </w:pPr>
          </w:p>
          <w:p w:rsidR="00D873A7" w:rsidRDefault="00D873A7" w:rsidP="0007501D">
            <w:pPr>
              <w:jc w:val="center"/>
              <w:rPr>
                <w:rFonts w:asciiTheme="majorBidi" w:hAnsiTheme="majorBidi" w:cstheme="majorBidi"/>
              </w:rPr>
            </w:pPr>
          </w:p>
          <w:p w:rsidR="00D873A7" w:rsidRDefault="00D873A7" w:rsidP="0007501D">
            <w:pPr>
              <w:jc w:val="center"/>
              <w:rPr>
                <w:rFonts w:asciiTheme="majorBidi" w:hAnsiTheme="majorBidi" w:cstheme="majorBidi"/>
              </w:rPr>
            </w:pPr>
          </w:p>
          <w:p w:rsidR="00D873A7" w:rsidRDefault="00D873A7" w:rsidP="0007501D">
            <w:pPr>
              <w:jc w:val="center"/>
              <w:rPr>
                <w:rFonts w:asciiTheme="majorBidi" w:hAnsiTheme="majorBidi" w:cstheme="majorBidi"/>
              </w:rPr>
            </w:pPr>
          </w:p>
          <w:p w:rsidR="00D873A7" w:rsidRDefault="00D873A7" w:rsidP="0007501D">
            <w:pPr>
              <w:jc w:val="center"/>
              <w:rPr>
                <w:rFonts w:asciiTheme="majorBidi" w:hAnsiTheme="majorBidi" w:cstheme="majorBidi"/>
              </w:rPr>
            </w:pPr>
          </w:p>
          <w:p w:rsidR="00D873A7" w:rsidRDefault="00D873A7" w:rsidP="0007501D">
            <w:pPr>
              <w:jc w:val="center"/>
              <w:rPr>
                <w:rFonts w:asciiTheme="majorBidi" w:hAnsiTheme="majorBidi" w:cstheme="majorBidi"/>
              </w:rPr>
            </w:pPr>
          </w:p>
          <w:p w:rsidR="00E436F8" w:rsidRPr="00F01893" w:rsidRDefault="00FF37FD" w:rsidP="0007501D">
            <w:pPr>
              <w:jc w:val="center"/>
              <w:rPr>
                <w:rFonts w:asciiTheme="majorBidi" w:hAnsiTheme="majorBidi" w:cstheme="majorBidi"/>
              </w:rPr>
            </w:pPr>
            <w:r w:rsidRPr="00F01893">
              <w:rPr>
                <w:rFonts w:asciiTheme="majorBidi" w:hAnsiTheme="majorBidi" w:cstheme="majorBidi"/>
              </w:rPr>
              <w:t>2</w:t>
            </w:r>
            <w:r w:rsidR="00D62624" w:rsidRPr="00F01893">
              <w:rPr>
                <w:rFonts w:asciiTheme="majorBidi" w:hAnsiTheme="majorBidi" w:cstheme="majorBidi"/>
              </w:rPr>
              <w:t xml:space="preserve"> and 3 </w:t>
            </w:r>
          </w:p>
        </w:tc>
        <w:tc>
          <w:tcPr>
            <w:tcW w:w="5976" w:type="dxa"/>
            <w:gridSpan w:val="2"/>
          </w:tcPr>
          <w:p w:rsidR="008E61BE" w:rsidRPr="00D873A7" w:rsidRDefault="008E61BE" w:rsidP="00D873A7">
            <w:pPr>
              <w:rPr>
                <w:rFonts w:asciiTheme="majorBidi" w:hAnsiTheme="majorBidi" w:cstheme="majorBidi"/>
                <w:b/>
                <w:bCs/>
              </w:rPr>
            </w:pPr>
            <w:r w:rsidRPr="00D873A7">
              <w:rPr>
                <w:rFonts w:asciiTheme="majorBidi" w:hAnsiTheme="majorBidi" w:cstheme="majorBidi"/>
                <w:b/>
                <w:bCs/>
              </w:rPr>
              <w:t>The student will be able to:</w:t>
            </w:r>
          </w:p>
          <w:p w:rsidR="00D873A7" w:rsidRPr="00F01893" w:rsidRDefault="00D873A7" w:rsidP="0007501D">
            <w:pPr>
              <w:ind w:left="360"/>
              <w:rPr>
                <w:rFonts w:asciiTheme="majorBidi" w:hAnsiTheme="majorBidi" w:cstheme="majorBidi"/>
              </w:rPr>
            </w:pPr>
          </w:p>
          <w:p w:rsidR="008E61BE" w:rsidRPr="00F01893" w:rsidRDefault="008E61BE" w:rsidP="00D873A7">
            <w:pPr>
              <w:rPr>
                <w:rFonts w:asciiTheme="majorBidi" w:hAnsiTheme="majorBidi" w:cstheme="majorBidi"/>
              </w:rPr>
            </w:pPr>
            <w:r w:rsidRPr="00F01893">
              <w:rPr>
                <w:rFonts w:asciiTheme="majorBidi" w:hAnsiTheme="majorBidi" w:cstheme="majorBidi"/>
              </w:rPr>
              <w:t xml:space="preserve">• Distinguish between various forms of writing. </w:t>
            </w:r>
          </w:p>
          <w:p w:rsidR="008E61BE" w:rsidRPr="00F01893" w:rsidRDefault="008E61BE" w:rsidP="00D873A7">
            <w:pPr>
              <w:rPr>
                <w:rFonts w:asciiTheme="majorBidi" w:hAnsiTheme="majorBidi" w:cstheme="majorBidi"/>
              </w:rPr>
            </w:pPr>
            <w:r w:rsidRPr="00F01893">
              <w:rPr>
                <w:rFonts w:asciiTheme="majorBidi" w:hAnsiTheme="majorBidi" w:cstheme="majorBidi"/>
              </w:rPr>
              <w:t>• Describe some helpful terms.</w:t>
            </w:r>
          </w:p>
        </w:tc>
      </w:tr>
      <w:tr w:rsidR="00456BF5" w:rsidRPr="00762199" w:rsidTr="00F01893">
        <w:trPr>
          <w:trHeight w:val="1215"/>
        </w:trPr>
        <w:tc>
          <w:tcPr>
            <w:tcW w:w="3817" w:type="dxa"/>
            <w:gridSpan w:val="3"/>
            <w:tcBorders>
              <w:top w:val="single" w:sz="4" w:space="0" w:color="auto"/>
              <w:bottom w:val="single" w:sz="4" w:space="0" w:color="auto"/>
            </w:tcBorders>
          </w:tcPr>
          <w:p w:rsidR="0057680D" w:rsidRPr="00F01893" w:rsidRDefault="008009D4" w:rsidP="0007501D">
            <w:pPr>
              <w:rPr>
                <w:rFonts w:asciiTheme="majorBidi" w:hAnsiTheme="majorBidi" w:cstheme="majorBidi"/>
                <w:color w:val="000000" w:themeColor="text1"/>
                <w:lang w:bidi="ar-IQ"/>
              </w:rPr>
            </w:pPr>
            <w:r w:rsidRPr="00F01893">
              <w:rPr>
                <w:rFonts w:asciiTheme="majorBidi" w:hAnsiTheme="majorBidi" w:cstheme="majorBidi"/>
                <w:b/>
                <w:bCs/>
                <w:color w:val="000000" w:themeColor="text1"/>
                <w:lang w:bidi="ar-IQ"/>
              </w:rPr>
              <w:t>Topic 3</w:t>
            </w:r>
            <w:r w:rsidRPr="00F01893">
              <w:rPr>
                <w:rFonts w:asciiTheme="majorBidi" w:hAnsiTheme="majorBidi" w:cstheme="majorBidi"/>
                <w:color w:val="000000" w:themeColor="text1"/>
                <w:lang w:bidi="ar-IQ"/>
              </w:rPr>
              <w:t xml:space="preserve">: </w:t>
            </w:r>
            <w:r w:rsidR="0057680D" w:rsidRPr="00F01893">
              <w:rPr>
                <w:rFonts w:asciiTheme="majorBidi" w:hAnsiTheme="majorBidi" w:cstheme="majorBidi"/>
                <w:color w:val="000000" w:themeColor="text1"/>
                <w:lang w:bidi="ar-IQ"/>
              </w:rPr>
              <w:t>Style of writing</w:t>
            </w:r>
          </w:p>
          <w:p w:rsidR="0007501D" w:rsidRDefault="0057680D" w:rsidP="0007501D">
            <w:pPr>
              <w:pStyle w:val="ListParagraph"/>
              <w:numPr>
                <w:ilvl w:val="0"/>
                <w:numId w:val="46"/>
              </w:numPr>
              <w:spacing w:before="100" w:beforeAutospacing="1" w:after="100" w:afterAutospacing="1"/>
              <w:rPr>
                <w:rFonts w:asciiTheme="majorBidi" w:hAnsiTheme="majorBidi" w:cstheme="majorBidi"/>
                <w:color w:val="000000" w:themeColor="text1"/>
                <w:lang w:bidi="ar-IQ"/>
              </w:rPr>
            </w:pPr>
            <w:r w:rsidRPr="0007501D">
              <w:rPr>
                <w:rFonts w:asciiTheme="majorBidi" w:eastAsia="Times New Roman" w:hAnsiTheme="majorBidi" w:cstheme="majorBidi"/>
                <w:color w:val="000000" w:themeColor="text1"/>
                <w:spacing w:val="3"/>
                <w:lang w:bidi="ar-SA"/>
              </w:rPr>
              <w:t xml:space="preserve">Instructional/ </w:t>
            </w:r>
            <w:r w:rsidRPr="0007501D">
              <w:rPr>
                <w:rFonts w:asciiTheme="majorBidi" w:hAnsiTheme="majorBidi" w:cstheme="majorBidi"/>
                <w:color w:val="000000" w:themeColor="text1"/>
                <w:lang w:bidi="ar-IQ"/>
              </w:rPr>
              <w:t>Practicing</w:t>
            </w:r>
          </w:p>
          <w:p w:rsidR="0007501D" w:rsidRPr="0007501D" w:rsidRDefault="00BC13D0" w:rsidP="0007501D">
            <w:pPr>
              <w:pStyle w:val="ListParagraph"/>
              <w:numPr>
                <w:ilvl w:val="0"/>
                <w:numId w:val="46"/>
              </w:numPr>
              <w:spacing w:before="100" w:beforeAutospacing="1" w:after="100" w:afterAutospacing="1"/>
              <w:rPr>
                <w:rFonts w:asciiTheme="majorBidi" w:hAnsiTheme="majorBidi" w:cstheme="majorBidi"/>
                <w:color w:val="000000" w:themeColor="text1"/>
                <w:lang w:bidi="ar-IQ"/>
              </w:rPr>
            </w:pPr>
            <w:r w:rsidRPr="0007501D">
              <w:rPr>
                <w:rFonts w:asciiTheme="majorBidi" w:eastAsia="Times New Roman" w:hAnsiTheme="majorBidi" w:cstheme="majorBidi"/>
                <w:color w:val="000000" w:themeColor="text1"/>
                <w:spacing w:val="3"/>
                <w:lang w:bidi="ar-SA"/>
              </w:rPr>
              <w:t>Transactional</w:t>
            </w:r>
            <w:r w:rsidR="0007501D">
              <w:rPr>
                <w:rFonts w:asciiTheme="majorBidi" w:eastAsia="Times New Roman" w:hAnsiTheme="majorBidi" w:cstheme="majorBidi"/>
                <w:color w:val="000000" w:themeColor="text1"/>
                <w:spacing w:val="3"/>
                <w:lang w:bidi="ar-SA"/>
              </w:rPr>
              <w:t>/ practicing</w:t>
            </w:r>
          </w:p>
          <w:p w:rsidR="0007501D" w:rsidRPr="0007501D" w:rsidRDefault="00BC13D0" w:rsidP="0007501D">
            <w:pPr>
              <w:pStyle w:val="ListParagraph"/>
              <w:numPr>
                <w:ilvl w:val="0"/>
                <w:numId w:val="46"/>
              </w:numPr>
              <w:spacing w:before="100" w:beforeAutospacing="1" w:after="100" w:afterAutospacing="1"/>
              <w:rPr>
                <w:rFonts w:asciiTheme="majorBidi" w:hAnsiTheme="majorBidi" w:cstheme="majorBidi"/>
                <w:color w:val="000000" w:themeColor="text1"/>
                <w:lang w:bidi="ar-IQ"/>
              </w:rPr>
            </w:pPr>
            <w:r w:rsidRPr="0007501D">
              <w:rPr>
                <w:rFonts w:asciiTheme="majorBidi" w:eastAsia="Times New Roman" w:hAnsiTheme="majorBidi" w:cstheme="majorBidi"/>
                <w:color w:val="000000" w:themeColor="text1"/>
                <w:spacing w:val="3"/>
                <w:lang w:bidi="ar-SA"/>
              </w:rPr>
              <w:t>Persuasive</w:t>
            </w:r>
          </w:p>
          <w:p w:rsidR="00A623C7" w:rsidRPr="0007501D" w:rsidRDefault="0057680D" w:rsidP="0007501D">
            <w:pPr>
              <w:pStyle w:val="ListParagraph"/>
              <w:numPr>
                <w:ilvl w:val="0"/>
                <w:numId w:val="46"/>
              </w:numPr>
              <w:spacing w:before="100" w:beforeAutospacing="1" w:after="100" w:afterAutospacing="1"/>
              <w:rPr>
                <w:rFonts w:asciiTheme="majorBidi" w:hAnsiTheme="majorBidi" w:cstheme="majorBidi"/>
                <w:color w:val="000000" w:themeColor="text1"/>
                <w:lang w:bidi="ar-IQ"/>
              </w:rPr>
            </w:pPr>
            <w:r w:rsidRPr="0007501D">
              <w:rPr>
                <w:rFonts w:asciiTheme="majorBidi" w:eastAsia="Times New Roman" w:hAnsiTheme="majorBidi" w:cstheme="majorBidi"/>
                <w:color w:val="000000" w:themeColor="text1"/>
                <w:spacing w:val="3"/>
                <w:lang w:bidi="ar-SA"/>
              </w:rPr>
              <w:t>Informational</w:t>
            </w:r>
          </w:p>
        </w:tc>
        <w:tc>
          <w:tcPr>
            <w:tcW w:w="1007" w:type="dxa"/>
            <w:tcBorders>
              <w:top w:val="single" w:sz="4" w:space="0" w:color="auto"/>
              <w:bottom w:val="single" w:sz="4" w:space="0" w:color="auto"/>
            </w:tcBorders>
          </w:tcPr>
          <w:p w:rsidR="00D873A7" w:rsidRDefault="00D873A7" w:rsidP="0007501D">
            <w:pPr>
              <w:jc w:val="center"/>
              <w:rPr>
                <w:rFonts w:asciiTheme="majorBidi" w:hAnsiTheme="majorBidi" w:cstheme="majorBidi"/>
              </w:rPr>
            </w:pPr>
          </w:p>
          <w:p w:rsidR="00D873A7" w:rsidRDefault="00D873A7" w:rsidP="0007501D">
            <w:pPr>
              <w:jc w:val="center"/>
              <w:rPr>
                <w:rFonts w:asciiTheme="majorBidi" w:hAnsiTheme="majorBidi" w:cstheme="majorBidi"/>
              </w:rPr>
            </w:pPr>
          </w:p>
          <w:p w:rsidR="00456BF5" w:rsidRPr="00F01893" w:rsidRDefault="00456BF5" w:rsidP="0007501D">
            <w:pPr>
              <w:jc w:val="center"/>
              <w:rPr>
                <w:rFonts w:asciiTheme="majorBidi" w:hAnsiTheme="majorBidi" w:cstheme="majorBidi"/>
              </w:rPr>
            </w:pPr>
            <w:r w:rsidRPr="00F01893">
              <w:rPr>
                <w:rFonts w:asciiTheme="majorBidi" w:hAnsiTheme="majorBidi" w:cstheme="majorBidi"/>
              </w:rPr>
              <w:t>4</w:t>
            </w:r>
            <w:r w:rsidR="002C2A9A" w:rsidRPr="00F01893">
              <w:rPr>
                <w:rFonts w:asciiTheme="majorBidi" w:hAnsiTheme="majorBidi" w:cstheme="majorBidi"/>
              </w:rPr>
              <w:t xml:space="preserve"> and 5</w:t>
            </w:r>
          </w:p>
        </w:tc>
        <w:tc>
          <w:tcPr>
            <w:tcW w:w="5976" w:type="dxa"/>
            <w:gridSpan w:val="2"/>
            <w:tcBorders>
              <w:top w:val="single" w:sz="4" w:space="0" w:color="auto"/>
              <w:bottom w:val="single" w:sz="4" w:space="0" w:color="auto"/>
            </w:tcBorders>
          </w:tcPr>
          <w:p w:rsidR="00456BF5" w:rsidRPr="00F01893" w:rsidRDefault="00456BF5" w:rsidP="0007501D">
            <w:pPr>
              <w:rPr>
                <w:rFonts w:asciiTheme="majorBidi" w:hAnsiTheme="majorBidi" w:cstheme="majorBidi"/>
                <w:color w:val="000000"/>
                <w:lang w:bidi="ar-SA"/>
              </w:rPr>
            </w:pPr>
          </w:p>
        </w:tc>
      </w:tr>
      <w:tr w:rsidR="00D62624" w:rsidRPr="00762199" w:rsidTr="00F01893">
        <w:trPr>
          <w:trHeight w:val="1215"/>
        </w:trPr>
        <w:tc>
          <w:tcPr>
            <w:tcW w:w="3817" w:type="dxa"/>
            <w:gridSpan w:val="3"/>
            <w:tcBorders>
              <w:top w:val="single" w:sz="4" w:space="0" w:color="auto"/>
              <w:bottom w:val="single" w:sz="4" w:space="0" w:color="auto"/>
            </w:tcBorders>
          </w:tcPr>
          <w:p w:rsidR="008009D4" w:rsidRPr="00F01893" w:rsidRDefault="008009D4" w:rsidP="0007501D">
            <w:pPr>
              <w:rPr>
                <w:rFonts w:asciiTheme="majorBidi" w:hAnsiTheme="majorBidi" w:cstheme="majorBidi"/>
                <w:color w:val="000000" w:themeColor="text1"/>
                <w:lang w:bidi="ar-IQ"/>
              </w:rPr>
            </w:pPr>
            <w:r w:rsidRPr="00F01893">
              <w:rPr>
                <w:rFonts w:asciiTheme="majorBidi" w:hAnsiTheme="majorBidi" w:cstheme="majorBidi"/>
                <w:b/>
                <w:bCs/>
                <w:color w:val="000000" w:themeColor="text1"/>
                <w:lang w:bidi="ar-IQ"/>
              </w:rPr>
              <w:t>Topic 4</w:t>
            </w:r>
            <w:r w:rsidRPr="00F01893">
              <w:rPr>
                <w:rFonts w:asciiTheme="majorBidi" w:hAnsiTheme="majorBidi" w:cstheme="majorBidi"/>
                <w:color w:val="000000" w:themeColor="text1"/>
                <w:lang w:bidi="ar-IQ"/>
              </w:rPr>
              <w:t xml:space="preserve">: </w:t>
            </w:r>
          </w:p>
          <w:p w:rsidR="00F01893" w:rsidRDefault="00D62624" w:rsidP="0007501D">
            <w:pPr>
              <w:pStyle w:val="ListParagraph"/>
              <w:numPr>
                <w:ilvl w:val="0"/>
                <w:numId w:val="45"/>
              </w:numPr>
              <w:rPr>
                <w:rFonts w:asciiTheme="majorBidi" w:hAnsiTheme="majorBidi" w:cstheme="majorBidi"/>
                <w:color w:val="000000" w:themeColor="text1"/>
                <w:lang w:bidi="ar-IQ"/>
              </w:rPr>
            </w:pPr>
            <w:r w:rsidRPr="00F01893">
              <w:rPr>
                <w:rFonts w:asciiTheme="majorBidi" w:hAnsiTheme="majorBidi" w:cstheme="majorBidi"/>
                <w:color w:val="000000" w:themeColor="text1"/>
                <w:lang w:bidi="ar-IQ"/>
              </w:rPr>
              <w:t>Request email</w:t>
            </w:r>
          </w:p>
          <w:p w:rsidR="00F01893" w:rsidRDefault="00D62624" w:rsidP="0007501D">
            <w:pPr>
              <w:pStyle w:val="ListParagraph"/>
              <w:numPr>
                <w:ilvl w:val="0"/>
                <w:numId w:val="45"/>
              </w:numPr>
              <w:rPr>
                <w:rFonts w:asciiTheme="majorBidi" w:hAnsiTheme="majorBidi" w:cstheme="majorBidi"/>
                <w:color w:val="000000" w:themeColor="text1"/>
                <w:lang w:bidi="ar-IQ"/>
              </w:rPr>
            </w:pPr>
            <w:r w:rsidRPr="00F01893">
              <w:rPr>
                <w:rFonts w:asciiTheme="majorBidi" w:hAnsiTheme="majorBidi" w:cstheme="majorBidi"/>
                <w:color w:val="000000" w:themeColor="text1"/>
                <w:lang w:bidi="ar-IQ"/>
              </w:rPr>
              <w:t xml:space="preserve">Follow up email </w:t>
            </w:r>
          </w:p>
          <w:p w:rsidR="00F01893" w:rsidRDefault="00D62624" w:rsidP="0007501D">
            <w:pPr>
              <w:pStyle w:val="ListParagraph"/>
              <w:numPr>
                <w:ilvl w:val="0"/>
                <w:numId w:val="45"/>
              </w:numPr>
              <w:rPr>
                <w:rFonts w:asciiTheme="majorBidi" w:hAnsiTheme="majorBidi" w:cstheme="majorBidi"/>
                <w:color w:val="000000" w:themeColor="text1"/>
                <w:lang w:bidi="ar-IQ"/>
              </w:rPr>
            </w:pPr>
            <w:r w:rsidRPr="00F01893">
              <w:rPr>
                <w:rFonts w:asciiTheme="majorBidi" w:hAnsiTheme="majorBidi" w:cstheme="majorBidi"/>
                <w:color w:val="000000" w:themeColor="text1"/>
                <w:lang w:bidi="ar-IQ"/>
              </w:rPr>
              <w:t xml:space="preserve">Samples </w:t>
            </w:r>
          </w:p>
          <w:p w:rsidR="00F01893" w:rsidRPr="00F01893" w:rsidRDefault="002C2A9A" w:rsidP="0007501D">
            <w:pPr>
              <w:pStyle w:val="ListParagraph"/>
              <w:numPr>
                <w:ilvl w:val="0"/>
                <w:numId w:val="45"/>
              </w:numPr>
              <w:rPr>
                <w:rFonts w:asciiTheme="majorBidi" w:hAnsiTheme="majorBidi" w:cstheme="majorBidi"/>
                <w:color w:val="000000" w:themeColor="text1"/>
                <w:lang w:bidi="ar-IQ"/>
              </w:rPr>
            </w:pPr>
            <w:r w:rsidRPr="00F01893">
              <w:rPr>
                <w:rFonts w:asciiTheme="majorBidi" w:hAnsiTheme="majorBidi" w:cstheme="majorBidi"/>
              </w:rPr>
              <w:t>Internal Announcement</w:t>
            </w:r>
          </w:p>
          <w:p w:rsidR="002C2A9A" w:rsidRPr="0007501D" w:rsidRDefault="002C2A9A" w:rsidP="0007501D">
            <w:pPr>
              <w:pStyle w:val="ListParagraph"/>
              <w:numPr>
                <w:ilvl w:val="0"/>
                <w:numId w:val="45"/>
              </w:numPr>
              <w:rPr>
                <w:rFonts w:asciiTheme="majorBidi" w:hAnsiTheme="majorBidi" w:cstheme="majorBidi"/>
                <w:color w:val="000000" w:themeColor="text1"/>
                <w:lang w:bidi="ar-IQ"/>
              </w:rPr>
            </w:pPr>
            <w:r w:rsidRPr="00F01893">
              <w:rPr>
                <w:rFonts w:asciiTheme="majorBidi" w:hAnsiTheme="majorBidi" w:cstheme="majorBidi"/>
              </w:rPr>
              <w:t xml:space="preserve">Write a Routine Request </w:t>
            </w:r>
          </w:p>
        </w:tc>
        <w:tc>
          <w:tcPr>
            <w:tcW w:w="1007" w:type="dxa"/>
            <w:tcBorders>
              <w:top w:val="single" w:sz="4" w:space="0" w:color="auto"/>
              <w:bottom w:val="single" w:sz="4" w:space="0" w:color="auto"/>
            </w:tcBorders>
          </w:tcPr>
          <w:p w:rsidR="00D62624" w:rsidRPr="00F01893" w:rsidRDefault="00D62624" w:rsidP="0007501D">
            <w:pPr>
              <w:jc w:val="center"/>
              <w:rPr>
                <w:rFonts w:asciiTheme="majorBidi" w:hAnsiTheme="majorBidi" w:cstheme="majorBidi"/>
              </w:rPr>
            </w:pPr>
            <w:r w:rsidRPr="00F01893">
              <w:rPr>
                <w:rFonts w:asciiTheme="majorBidi" w:hAnsiTheme="majorBidi" w:cstheme="majorBidi"/>
              </w:rPr>
              <w:t xml:space="preserve">5 </w:t>
            </w:r>
            <w:r w:rsidR="002C2A9A" w:rsidRPr="00F01893">
              <w:rPr>
                <w:rFonts w:asciiTheme="majorBidi" w:hAnsiTheme="majorBidi" w:cstheme="majorBidi"/>
              </w:rPr>
              <w:t>and 6</w:t>
            </w:r>
          </w:p>
        </w:tc>
        <w:tc>
          <w:tcPr>
            <w:tcW w:w="5976" w:type="dxa"/>
            <w:gridSpan w:val="2"/>
            <w:tcBorders>
              <w:top w:val="single" w:sz="4" w:space="0" w:color="auto"/>
              <w:bottom w:val="single" w:sz="4" w:space="0" w:color="auto"/>
            </w:tcBorders>
          </w:tcPr>
          <w:p w:rsidR="00D11FC7" w:rsidRPr="00F01893" w:rsidRDefault="00D11FC7" w:rsidP="0007501D">
            <w:pPr>
              <w:rPr>
                <w:rFonts w:asciiTheme="majorBidi" w:hAnsiTheme="majorBidi" w:cstheme="majorBidi"/>
                <w:b/>
                <w:bCs/>
                <w:color w:val="000000"/>
                <w:lang w:bidi="ar-SA"/>
              </w:rPr>
            </w:pPr>
            <w:r w:rsidRPr="00F01893">
              <w:rPr>
                <w:rFonts w:asciiTheme="majorBidi" w:hAnsiTheme="majorBidi" w:cstheme="majorBidi"/>
                <w:b/>
                <w:bCs/>
                <w:color w:val="000000"/>
                <w:lang w:bidi="ar-SA"/>
              </w:rPr>
              <w:t xml:space="preserve">Upon completion of this course, students will be </w:t>
            </w:r>
          </w:p>
          <w:p w:rsidR="00D11FC7" w:rsidRPr="00F01893" w:rsidRDefault="00D11FC7" w:rsidP="0007501D">
            <w:pPr>
              <w:rPr>
                <w:rFonts w:asciiTheme="majorBidi" w:hAnsiTheme="majorBidi" w:cstheme="majorBidi"/>
                <w:b/>
                <w:bCs/>
                <w:color w:val="000000"/>
                <w:lang w:bidi="ar-SA"/>
              </w:rPr>
            </w:pPr>
            <w:r w:rsidRPr="00F01893">
              <w:rPr>
                <w:rFonts w:asciiTheme="majorBidi" w:hAnsiTheme="majorBidi" w:cstheme="majorBidi"/>
                <w:b/>
                <w:bCs/>
                <w:color w:val="000000"/>
                <w:lang w:bidi="ar-SA"/>
              </w:rPr>
              <w:t>able to write:</w:t>
            </w:r>
          </w:p>
          <w:p w:rsidR="00D11FC7" w:rsidRPr="00F01893" w:rsidRDefault="00D11FC7" w:rsidP="0007501D">
            <w:pPr>
              <w:rPr>
                <w:rFonts w:asciiTheme="majorBidi" w:hAnsiTheme="majorBidi" w:cstheme="majorBidi"/>
                <w:color w:val="000000"/>
                <w:lang w:bidi="ar-SA"/>
              </w:rPr>
            </w:pPr>
            <w:r w:rsidRPr="00F01893">
              <w:rPr>
                <w:rFonts w:asciiTheme="majorBidi" w:hAnsiTheme="majorBidi" w:cstheme="majorBidi"/>
                <w:color w:val="000000"/>
                <w:lang w:bidi="ar-SA"/>
              </w:rPr>
              <w:t>- a standard business email.</w:t>
            </w:r>
          </w:p>
          <w:p w:rsidR="00D11FC7" w:rsidRPr="00F01893" w:rsidRDefault="00D11FC7" w:rsidP="0007501D">
            <w:pPr>
              <w:rPr>
                <w:rFonts w:asciiTheme="majorBidi" w:hAnsiTheme="majorBidi" w:cstheme="majorBidi"/>
                <w:color w:val="000000"/>
                <w:lang w:bidi="ar-SA"/>
              </w:rPr>
            </w:pPr>
            <w:r w:rsidRPr="00F01893">
              <w:rPr>
                <w:rFonts w:asciiTheme="majorBidi" w:hAnsiTheme="majorBidi" w:cstheme="majorBidi"/>
                <w:color w:val="000000"/>
                <w:lang w:bidi="ar-SA"/>
              </w:rPr>
              <w:t>- a company-wide Announcement</w:t>
            </w:r>
          </w:p>
          <w:p w:rsidR="00D62624" w:rsidRPr="00F01893" w:rsidRDefault="00D11FC7" w:rsidP="00B42FD2">
            <w:pPr>
              <w:rPr>
                <w:rFonts w:asciiTheme="majorBidi" w:hAnsiTheme="majorBidi" w:cstheme="majorBidi"/>
                <w:color w:val="000000"/>
                <w:lang w:bidi="ar-SA"/>
              </w:rPr>
            </w:pPr>
            <w:r w:rsidRPr="00F01893">
              <w:rPr>
                <w:rFonts w:asciiTheme="majorBidi" w:hAnsiTheme="majorBidi" w:cstheme="majorBidi"/>
                <w:color w:val="000000"/>
                <w:lang w:bidi="ar-SA"/>
              </w:rPr>
              <w:t>- a regular Request</w:t>
            </w:r>
          </w:p>
        </w:tc>
      </w:tr>
      <w:tr w:rsidR="007579C1" w:rsidRPr="00762199" w:rsidTr="00F01893">
        <w:trPr>
          <w:trHeight w:val="70"/>
        </w:trPr>
        <w:tc>
          <w:tcPr>
            <w:tcW w:w="3817" w:type="dxa"/>
            <w:gridSpan w:val="3"/>
            <w:tcBorders>
              <w:top w:val="single" w:sz="8" w:space="0" w:color="auto"/>
            </w:tcBorders>
          </w:tcPr>
          <w:p w:rsidR="007579C1" w:rsidRPr="00F01893" w:rsidRDefault="002C2A9A" w:rsidP="0007501D">
            <w:pPr>
              <w:rPr>
                <w:rFonts w:asciiTheme="majorBidi" w:hAnsiTheme="majorBidi" w:cstheme="majorBidi"/>
                <w:lang w:bidi="ar-IQ"/>
              </w:rPr>
            </w:pPr>
            <w:r w:rsidRPr="00F01893">
              <w:rPr>
                <w:rFonts w:asciiTheme="majorBidi" w:hAnsiTheme="majorBidi" w:cstheme="majorBidi"/>
                <w:b/>
                <w:bCs/>
                <w:lang w:bidi="ar-IQ"/>
              </w:rPr>
              <w:lastRenderedPageBreak/>
              <w:t>Topic 5</w:t>
            </w:r>
            <w:r w:rsidRPr="00F01893">
              <w:rPr>
                <w:rFonts w:asciiTheme="majorBidi" w:hAnsiTheme="majorBidi" w:cstheme="majorBidi"/>
                <w:lang w:bidi="ar-IQ"/>
              </w:rPr>
              <w:t xml:space="preserve">: </w:t>
            </w:r>
          </w:p>
          <w:p w:rsidR="00064CA7" w:rsidRPr="00F01893" w:rsidRDefault="00064CA7"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rPr>
              <w:t xml:space="preserve">Complaint </w:t>
            </w:r>
            <w:r w:rsidR="002C2A9A" w:rsidRPr="00F01893">
              <w:rPr>
                <w:rFonts w:asciiTheme="majorBidi" w:hAnsiTheme="majorBidi" w:cstheme="majorBidi"/>
              </w:rPr>
              <w:t xml:space="preserve">letter </w:t>
            </w:r>
          </w:p>
          <w:p w:rsidR="00064CA7" w:rsidRPr="00F01893" w:rsidRDefault="00064CA7"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rPr>
              <w:t xml:space="preserve">Positive Response to Customer Complaints </w:t>
            </w:r>
          </w:p>
          <w:p w:rsidR="007579C1" w:rsidRPr="0007501D" w:rsidRDefault="00064CA7"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rPr>
              <w:t>Bad-News Messages</w:t>
            </w:r>
            <w:r w:rsidR="00FE2864" w:rsidRPr="00F01893">
              <w:rPr>
                <w:rFonts w:asciiTheme="majorBidi" w:hAnsiTheme="majorBidi" w:cstheme="majorBidi"/>
              </w:rPr>
              <w:t xml:space="preserve"> </w:t>
            </w:r>
            <w:r w:rsidR="002C2A9A" w:rsidRPr="00F01893">
              <w:rPr>
                <w:rFonts w:asciiTheme="majorBidi" w:hAnsiTheme="majorBidi" w:cstheme="majorBidi"/>
              </w:rPr>
              <w:t xml:space="preserve">by a letter. </w:t>
            </w:r>
          </w:p>
        </w:tc>
        <w:tc>
          <w:tcPr>
            <w:tcW w:w="1007" w:type="dxa"/>
          </w:tcPr>
          <w:p w:rsidR="007579C1" w:rsidRPr="00F01893" w:rsidRDefault="007579C1" w:rsidP="0007501D">
            <w:pPr>
              <w:jc w:val="center"/>
              <w:rPr>
                <w:rFonts w:asciiTheme="majorBidi" w:hAnsiTheme="majorBidi" w:cstheme="majorBidi"/>
              </w:rPr>
            </w:pPr>
          </w:p>
          <w:p w:rsidR="007579C1" w:rsidRPr="00F01893" w:rsidRDefault="002C2A9A" w:rsidP="0007501D">
            <w:pPr>
              <w:jc w:val="center"/>
              <w:rPr>
                <w:rFonts w:asciiTheme="majorBidi" w:hAnsiTheme="majorBidi" w:cstheme="majorBidi"/>
              </w:rPr>
            </w:pPr>
            <w:r w:rsidRPr="00F01893">
              <w:rPr>
                <w:rFonts w:asciiTheme="majorBidi" w:hAnsiTheme="majorBidi" w:cstheme="majorBidi"/>
              </w:rPr>
              <w:t xml:space="preserve">7 </w:t>
            </w:r>
          </w:p>
        </w:tc>
        <w:tc>
          <w:tcPr>
            <w:tcW w:w="5976" w:type="dxa"/>
            <w:gridSpan w:val="2"/>
          </w:tcPr>
          <w:p w:rsidR="002C2A9A" w:rsidRPr="00F01893" w:rsidRDefault="002C2A9A" w:rsidP="0007501D">
            <w:pPr>
              <w:autoSpaceDE w:val="0"/>
              <w:autoSpaceDN w:val="0"/>
              <w:adjustRightInd w:val="0"/>
              <w:rPr>
                <w:rFonts w:asciiTheme="majorBidi" w:hAnsiTheme="majorBidi" w:cstheme="majorBidi"/>
                <w:b/>
                <w:bCs/>
              </w:rPr>
            </w:pPr>
            <w:r w:rsidRPr="00F01893">
              <w:rPr>
                <w:rFonts w:asciiTheme="majorBidi" w:hAnsiTheme="majorBidi" w:cstheme="majorBidi"/>
                <w:b/>
                <w:bCs/>
              </w:rPr>
              <w:t>By the end of this lecture, the students will be able to</w:t>
            </w:r>
          </w:p>
          <w:p w:rsidR="002C2A9A" w:rsidRPr="00F01893" w:rsidRDefault="002C2A9A" w:rsidP="0007501D">
            <w:pPr>
              <w:pStyle w:val="ListParagraph"/>
              <w:numPr>
                <w:ilvl w:val="0"/>
                <w:numId w:val="44"/>
              </w:numPr>
              <w:autoSpaceDE w:val="0"/>
              <w:autoSpaceDN w:val="0"/>
              <w:adjustRightInd w:val="0"/>
              <w:rPr>
                <w:rFonts w:asciiTheme="majorBidi" w:hAnsiTheme="majorBidi" w:cstheme="majorBidi"/>
              </w:rPr>
            </w:pPr>
            <w:r w:rsidRPr="00F01893">
              <w:rPr>
                <w:rFonts w:asciiTheme="majorBidi" w:hAnsiTheme="majorBidi" w:cstheme="majorBidi"/>
              </w:rPr>
              <w:t>Write a Complaint letter.</w:t>
            </w:r>
          </w:p>
          <w:p w:rsidR="002C2A9A" w:rsidRPr="00F01893" w:rsidRDefault="002C2A9A" w:rsidP="0007501D">
            <w:pPr>
              <w:pStyle w:val="ListParagraph"/>
              <w:numPr>
                <w:ilvl w:val="0"/>
                <w:numId w:val="44"/>
              </w:numPr>
              <w:autoSpaceDE w:val="0"/>
              <w:autoSpaceDN w:val="0"/>
              <w:adjustRightInd w:val="0"/>
              <w:rPr>
                <w:rFonts w:asciiTheme="majorBidi" w:hAnsiTheme="majorBidi" w:cstheme="majorBidi"/>
              </w:rPr>
            </w:pPr>
            <w:r w:rsidRPr="00F01893">
              <w:rPr>
                <w:rFonts w:asciiTheme="majorBidi" w:hAnsiTheme="majorBidi" w:cstheme="majorBidi"/>
              </w:rPr>
              <w:t>Write a Positive Response to Customer Complaints</w:t>
            </w:r>
          </w:p>
          <w:p w:rsidR="00EA3A25" w:rsidRPr="00F01893" w:rsidRDefault="002C2A9A" w:rsidP="0007501D">
            <w:pPr>
              <w:pStyle w:val="ListParagraph"/>
              <w:numPr>
                <w:ilvl w:val="0"/>
                <w:numId w:val="44"/>
              </w:numPr>
              <w:autoSpaceDE w:val="0"/>
              <w:autoSpaceDN w:val="0"/>
              <w:adjustRightInd w:val="0"/>
              <w:rPr>
                <w:rFonts w:asciiTheme="majorBidi" w:hAnsiTheme="majorBidi" w:cstheme="majorBidi"/>
              </w:rPr>
            </w:pPr>
            <w:r w:rsidRPr="00F01893">
              <w:rPr>
                <w:rFonts w:asciiTheme="majorBidi" w:hAnsiTheme="majorBidi" w:cstheme="majorBidi"/>
              </w:rPr>
              <w:t>Write Bad-News Messages</w:t>
            </w:r>
          </w:p>
        </w:tc>
      </w:tr>
      <w:tr w:rsidR="007579C1" w:rsidRPr="00762199" w:rsidTr="00F01893">
        <w:trPr>
          <w:trHeight w:val="2325"/>
        </w:trPr>
        <w:tc>
          <w:tcPr>
            <w:tcW w:w="3817" w:type="dxa"/>
            <w:gridSpan w:val="3"/>
            <w:tcBorders>
              <w:top w:val="single" w:sz="8" w:space="0" w:color="auto"/>
              <w:bottom w:val="single" w:sz="4" w:space="0" w:color="auto"/>
            </w:tcBorders>
          </w:tcPr>
          <w:p w:rsidR="00F01893" w:rsidRPr="00F01893" w:rsidRDefault="00F01893" w:rsidP="0007501D">
            <w:pPr>
              <w:rPr>
                <w:rFonts w:asciiTheme="majorBidi" w:hAnsiTheme="majorBidi" w:cstheme="majorBidi"/>
                <w:b/>
                <w:bCs/>
                <w:lang w:bidi="ar-IQ"/>
              </w:rPr>
            </w:pPr>
            <w:r w:rsidRPr="00F01893">
              <w:rPr>
                <w:rFonts w:asciiTheme="majorBidi" w:hAnsiTheme="majorBidi" w:cstheme="majorBidi"/>
                <w:b/>
                <w:bCs/>
                <w:lang w:bidi="ar-IQ"/>
              </w:rPr>
              <w:t>Topic 6:</w:t>
            </w:r>
          </w:p>
          <w:p w:rsidR="008E61BE" w:rsidRPr="00F01893" w:rsidRDefault="008E61BE"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rPr>
              <w:t>Write agenda for a meeting</w:t>
            </w:r>
          </w:p>
          <w:p w:rsidR="00456BF5" w:rsidRPr="00F01893" w:rsidRDefault="008E61BE"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rPr>
              <w:t xml:space="preserve">Meting types.  </w:t>
            </w:r>
          </w:p>
        </w:tc>
        <w:tc>
          <w:tcPr>
            <w:tcW w:w="1007" w:type="dxa"/>
            <w:tcBorders>
              <w:bottom w:val="single" w:sz="4" w:space="0" w:color="auto"/>
            </w:tcBorders>
          </w:tcPr>
          <w:p w:rsidR="007579C1" w:rsidRPr="00F01893" w:rsidRDefault="002C2A9A" w:rsidP="0007501D">
            <w:pPr>
              <w:jc w:val="center"/>
              <w:rPr>
                <w:rFonts w:asciiTheme="majorBidi" w:hAnsiTheme="majorBidi" w:cstheme="majorBidi"/>
              </w:rPr>
            </w:pPr>
            <w:r w:rsidRPr="00F01893">
              <w:rPr>
                <w:rFonts w:asciiTheme="majorBidi" w:hAnsiTheme="majorBidi" w:cstheme="majorBidi"/>
              </w:rPr>
              <w:t>8</w:t>
            </w:r>
          </w:p>
        </w:tc>
        <w:tc>
          <w:tcPr>
            <w:tcW w:w="5976" w:type="dxa"/>
            <w:gridSpan w:val="2"/>
            <w:tcBorders>
              <w:bottom w:val="single" w:sz="4" w:space="0" w:color="auto"/>
            </w:tcBorders>
          </w:tcPr>
          <w:p w:rsidR="008E61BE" w:rsidRPr="00F01893" w:rsidRDefault="008E61BE" w:rsidP="0007501D">
            <w:pPr>
              <w:rPr>
                <w:rFonts w:asciiTheme="majorBidi" w:hAnsiTheme="majorBidi" w:cstheme="majorBidi"/>
                <w:b/>
                <w:bCs/>
              </w:rPr>
            </w:pPr>
            <w:r w:rsidRPr="00F01893">
              <w:rPr>
                <w:rFonts w:asciiTheme="majorBidi" w:hAnsiTheme="majorBidi" w:cstheme="majorBidi"/>
                <w:b/>
                <w:bCs/>
              </w:rPr>
              <w:t xml:space="preserve">The students will be able to do the following by the time we reach the conclusion of this unit: </w:t>
            </w:r>
          </w:p>
          <w:p w:rsidR="008E61BE" w:rsidRPr="00F01893" w:rsidRDefault="008E61BE" w:rsidP="0007501D">
            <w:pPr>
              <w:rPr>
                <w:rFonts w:asciiTheme="majorBidi" w:hAnsiTheme="majorBidi" w:cstheme="majorBidi"/>
              </w:rPr>
            </w:pPr>
          </w:p>
          <w:p w:rsidR="008E61BE" w:rsidRPr="00F01893" w:rsidRDefault="008E61BE" w:rsidP="0007501D">
            <w:pPr>
              <w:pStyle w:val="ListParagraph"/>
              <w:numPr>
                <w:ilvl w:val="0"/>
                <w:numId w:val="41"/>
              </w:numPr>
              <w:rPr>
                <w:rFonts w:asciiTheme="majorBidi" w:hAnsiTheme="majorBidi" w:cstheme="majorBidi"/>
              </w:rPr>
            </w:pPr>
            <w:r w:rsidRPr="00F01893">
              <w:rPr>
                <w:rFonts w:asciiTheme="majorBidi" w:hAnsiTheme="majorBidi" w:cstheme="majorBidi"/>
              </w:rPr>
              <w:t>Identify the stages involved in writing a meeting agenda.</w:t>
            </w:r>
          </w:p>
          <w:p w:rsidR="008E61BE" w:rsidRPr="00F01893" w:rsidRDefault="008E61BE" w:rsidP="0007501D">
            <w:pPr>
              <w:pStyle w:val="ListParagraph"/>
              <w:numPr>
                <w:ilvl w:val="0"/>
                <w:numId w:val="41"/>
              </w:numPr>
              <w:rPr>
                <w:rFonts w:asciiTheme="majorBidi" w:hAnsiTheme="majorBidi" w:cstheme="majorBidi"/>
              </w:rPr>
            </w:pPr>
            <w:r w:rsidRPr="00F01893">
              <w:rPr>
                <w:rFonts w:asciiTheme="majorBidi" w:hAnsiTheme="majorBidi" w:cstheme="majorBidi"/>
              </w:rPr>
              <w:t>Determine the many forms that meetings can take.</w:t>
            </w:r>
          </w:p>
          <w:p w:rsidR="007579C1" w:rsidRPr="00F01893" w:rsidRDefault="008E61BE" w:rsidP="0007501D">
            <w:pPr>
              <w:pStyle w:val="ListParagraph"/>
              <w:numPr>
                <w:ilvl w:val="0"/>
                <w:numId w:val="41"/>
              </w:numPr>
              <w:rPr>
                <w:rFonts w:asciiTheme="majorBidi" w:hAnsiTheme="majorBidi" w:cstheme="majorBidi"/>
              </w:rPr>
            </w:pPr>
            <w:r w:rsidRPr="00F01893">
              <w:rPr>
                <w:rFonts w:asciiTheme="majorBidi" w:hAnsiTheme="majorBidi" w:cstheme="majorBidi"/>
              </w:rPr>
              <w:t>Delineated how the various forms of gatherings contribute to their respective goals.</w:t>
            </w:r>
          </w:p>
        </w:tc>
      </w:tr>
      <w:tr w:rsidR="00412F56" w:rsidRPr="00762199" w:rsidTr="00F01893">
        <w:trPr>
          <w:trHeight w:val="583"/>
        </w:trPr>
        <w:tc>
          <w:tcPr>
            <w:tcW w:w="3817" w:type="dxa"/>
            <w:gridSpan w:val="3"/>
            <w:tcBorders>
              <w:top w:val="single" w:sz="4" w:space="0" w:color="auto"/>
              <w:bottom w:val="single" w:sz="4" w:space="0" w:color="auto"/>
            </w:tcBorders>
          </w:tcPr>
          <w:p w:rsidR="00F01893" w:rsidRPr="00F01893" w:rsidRDefault="00F01893" w:rsidP="0007501D">
            <w:pPr>
              <w:rPr>
                <w:rFonts w:asciiTheme="majorBidi" w:hAnsiTheme="majorBidi" w:cstheme="majorBidi"/>
                <w:b/>
                <w:bCs/>
                <w:lang w:bidi="ar-IQ"/>
              </w:rPr>
            </w:pPr>
            <w:r w:rsidRPr="00F01893">
              <w:rPr>
                <w:rFonts w:asciiTheme="majorBidi" w:hAnsiTheme="majorBidi" w:cstheme="majorBidi"/>
                <w:b/>
                <w:bCs/>
                <w:lang w:bidi="ar-IQ"/>
              </w:rPr>
              <w:t>Topic 7:</w:t>
            </w:r>
          </w:p>
          <w:p w:rsidR="0007501D" w:rsidRDefault="0007501D" w:rsidP="0007501D">
            <w:pPr>
              <w:pStyle w:val="ListParagraph"/>
              <w:numPr>
                <w:ilvl w:val="0"/>
                <w:numId w:val="27"/>
              </w:numPr>
              <w:rPr>
                <w:rFonts w:asciiTheme="majorBidi" w:hAnsiTheme="majorBidi" w:cstheme="majorBidi"/>
                <w:lang w:bidi="ar-IQ"/>
              </w:rPr>
            </w:pPr>
            <w:r w:rsidRPr="0007501D">
              <w:rPr>
                <w:rFonts w:asciiTheme="majorBidi" w:hAnsiTheme="majorBidi" w:cstheme="majorBidi"/>
                <w:lang w:bidi="ar-IQ"/>
              </w:rPr>
              <w:t xml:space="preserve">Writing a memo for a meeting </w:t>
            </w:r>
          </w:p>
          <w:p w:rsidR="002C2A9A" w:rsidRPr="00F01893" w:rsidRDefault="0007501D" w:rsidP="0007501D">
            <w:pPr>
              <w:pStyle w:val="ListParagraph"/>
              <w:numPr>
                <w:ilvl w:val="0"/>
                <w:numId w:val="27"/>
              </w:numPr>
              <w:rPr>
                <w:rFonts w:asciiTheme="majorBidi" w:hAnsiTheme="majorBidi" w:cstheme="majorBidi"/>
                <w:lang w:bidi="ar-IQ"/>
              </w:rPr>
            </w:pPr>
            <w:r w:rsidRPr="0007501D">
              <w:rPr>
                <w:rFonts w:asciiTheme="majorBidi" w:hAnsiTheme="majorBidi" w:cstheme="majorBidi"/>
                <w:lang w:bidi="ar-IQ"/>
              </w:rPr>
              <w:t xml:space="preserve"> Differentiating between an agenda and a memo</w:t>
            </w:r>
          </w:p>
        </w:tc>
        <w:tc>
          <w:tcPr>
            <w:tcW w:w="1007" w:type="dxa"/>
            <w:tcBorders>
              <w:top w:val="single" w:sz="4" w:space="0" w:color="auto"/>
              <w:bottom w:val="single" w:sz="4" w:space="0" w:color="auto"/>
            </w:tcBorders>
          </w:tcPr>
          <w:p w:rsidR="00412F56" w:rsidRPr="00F01893" w:rsidRDefault="002C2A9A" w:rsidP="0007501D">
            <w:pPr>
              <w:jc w:val="center"/>
              <w:rPr>
                <w:rFonts w:asciiTheme="majorBidi" w:hAnsiTheme="majorBidi" w:cstheme="majorBidi"/>
              </w:rPr>
            </w:pPr>
            <w:r w:rsidRPr="00F01893">
              <w:rPr>
                <w:rFonts w:asciiTheme="majorBidi" w:hAnsiTheme="majorBidi" w:cstheme="majorBidi"/>
              </w:rPr>
              <w:t>9</w:t>
            </w:r>
          </w:p>
        </w:tc>
        <w:tc>
          <w:tcPr>
            <w:tcW w:w="5976" w:type="dxa"/>
            <w:gridSpan w:val="2"/>
            <w:tcBorders>
              <w:top w:val="single" w:sz="4" w:space="0" w:color="auto"/>
              <w:bottom w:val="single" w:sz="4" w:space="0" w:color="auto"/>
            </w:tcBorders>
          </w:tcPr>
          <w:p w:rsidR="008E61BE" w:rsidRPr="00D873A7" w:rsidRDefault="008E61BE" w:rsidP="0007501D">
            <w:pPr>
              <w:rPr>
                <w:rFonts w:asciiTheme="majorBidi" w:hAnsiTheme="majorBidi" w:cstheme="majorBidi"/>
                <w:b/>
                <w:bCs/>
              </w:rPr>
            </w:pPr>
            <w:r w:rsidRPr="00D873A7">
              <w:rPr>
                <w:rFonts w:asciiTheme="majorBidi" w:hAnsiTheme="majorBidi" w:cstheme="majorBidi"/>
                <w:b/>
                <w:bCs/>
              </w:rPr>
              <w:t xml:space="preserve">The students will be able to do the following by the time we reach the conclusion of this unit: </w:t>
            </w:r>
          </w:p>
          <w:p w:rsidR="008E61BE" w:rsidRPr="00F01893" w:rsidRDefault="008E61BE" w:rsidP="0007501D">
            <w:pPr>
              <w:rPr>
                <w:rFonts w:asciiTheme="majorBidi" w:hAnsiTheme="majorBidi" w:cstheme="majorBidi"/>
              </w:rPr>
            </w:pPr>
          </w:p>
          <w:p w:rsidR="00412F56" w:rsidRPr="00F01893" w:rsidRDefault="00412F56" w:rsidP="0007501D">
            <w:pPr>
              <w:rPr>
                <w:rFonts w:asciiTheme="majorBidi" w:hAnsiTheme="majorBidi" w:cstheme="majorBidi"/>
              </w:rPr>
            </w:pPr>
          </w:p>
          <w:p w:rsidR="00412F56" w:rsidRPr="00F01893" w:rsidRDefault="00412F56" w:rsidP="0007501D">
            <w:pPr>
              <w:rPr>
                <w:rFonts w:asciiTheme="majorBidi" w:hAnsiTheme="majorBidi" w:cstheme="majorBidi"/>
              </w:rPr>
            </w:pPr>
          </w:p>
        </w:tc>
      </w:tr>
      <w:tr w:rsidR="00412F56" w:rsidRPr="00762199" w:rsidTr="00F01893">
        <w:trPr>
          <w:trHeight w:val="750"/>
        </w:trPr>
        <w:tc>
          <w:tcPr>
            <w:tcW w:w="3817" w:type="dxa"/>
            <w:gridSpan w:val="3"/>
            <w:tcBorders>
              <w:top w:val="single" w:sz="4" w:space="0" w:color="auto"/>
              <w:bottom w:val="single" w:sz="4" w:space="0" w:color="auto"/>
            </w:tcBorders>
          </w:tcPr>
          <w:p w:rsidR="0057680D" w:rsidRPr="00F01893" w:rsidRDefault="0057680D" w:rsidP="0007501D">
            <w:pPr>
              <w:pStyle w:val="ListParagraph"/>
              <w:numPr>
                <w:ilvl w:val="0"/>
                <w:numId w:val="36"/>
              </w:numPr>
              <w:ind w:left="345"/>
              <w:rPr>
                <w:rFonts w:asciiTheme="majorBidi" w:hAnsiTheme="majorBidi" w:cstheme="majorBidi"/>
                <w:lang w:bidi="ar-IQ"/>
              </w:rPr>
            </w:pPr>
            <w:r w:rsidRPr="00F01893">
              <w:rPr>
                <w:rFonts w:asciiTheme="majorBidi" w:hAnsiTheme="majorBidi" w:cstheme="majorBidi"/>
              </w:rPr>
              <w:t xml:space="preserve">Communicating </w:t>
            </w:r>
            <w:r w:rsidR="006E34F9" w:rsidRPr="00F01893">
              <w:rPr>
                <w:rFonts w:asciiTheme="majorBidi" w:hAnsiTheme="majorBidi" w:cstheme="majorBidi"/>
              </w:rPr>
              <w:t>with</w:t>
            </w:r>
            <w:r w:rsidRPr="00F01893">
              <w:rPr>
                <w:rFonts w:asciiTheme="majorBidi" w:hAnsiTheme="majorBidi" w:cstheme="majorBidi"/>
              </w:rPr>
              <w:t xml:space="preserve"> Reports:</w:t>
            </w:r>
            <w:r w:rsidR="00FE2864" w:rsidRPr="00F01893">
              <w:rPr>
                <w:rFonts w:asciiTheme="majorBidi" w:hAnsiTheme="majorBidi" w:cstheme="majorBidi"/>
              </w:rPr>
              <w:t xml:space="preserve"> When is it better to write a report instead of a </w:t>
            </w:r>
            <w:r w:rsidRPr="00F01893">
              <w:rPr>
                <w:rFonts w:asciiTheme="majorBidi" w:hAnsiTheme="majorBidi" w:cstheme="majorBidi"/>
              </w:rPr>
              <w:t>letter, and how do they differ?</w:t>
            </w:r>
          </w:p>
          <w:p w:rsidR="0057680D" w:rsidRPr="00F01893" w:rsidRDefault="00FE2864" w:rsidP="0007501D">
            <w:pPr>
              <w:pStyle w:val="ListParagraph"/>
              <w:numPr>
                <w:ilvl w:val="0"/>
                <w:numId w:val="36"/>
              </w:numPr>
              <w:ind w:left="435"/>
              <w:rPr>
                <w:rFonts w:asciiTheme="majorBidi" w:hAnsiTheme="majorBidi" w:cstheme="majorBidi"/>
                <w:lang w:bidi="ar-IQ"/>
              </w:rPr>
            </w:pPr>
            <w:r w:rsidRPr="00F01893">
              <w:rPr>
                <w:rFonts w:asciiTheme="majorBidi" w:hAnsiTheme="majorBidi" w:cstheme="majorBidi"/>
              </w:rPr>
              <w:t xml:space="preserve">Formatting Simple Reports </w:t>
            </w:r>
          </w:p>
          <w:p w:rsidR="0057680D" w:rsidRPr="00F01893" w:rsidRDefault="00FE2864" w:rsidP="0007501D">
            <w:pPr>
              <w:pStyle w:val="ListParagraph"/>
              <w:numPr>
                <w:ilvl w:val="0"/>
                <w:numId w:val="36"/>
              </w:numPr>
              <w:ind w:left="435"/>
              <w:rPr>
                <w:rFonts w:asciiTheme="majorBidi" w:hAnsiTheme="majorBidi" w:cstheme="majorBidi"/>
                <w:lang w:bidi="ar-IQ"/>
              </w:rPr>
            </w:pPr>
            <w:r w:rsidRPr="00F01893">
              <w:rPr>
                <w:rFonts w:asciiTheme="majorBidi" w:hAnsiTheme="majorBidi" w:cstheme="majorBidi"/>
              </w:rPr>
              <w:t>What should you consider when preparing simple, information-only reports</w:t>
            </w:r>
          </w:p>
          <w:p w:rsidR="00412F56" w:rsidRPr="00F01893" w:rsidRDefault="00FE2864" w:rsidP="0007501D">
            <w:pPr>
              <w:pStyle w:val="ListParagraph"/>
              <w:numPr>
                <w:ilvl w:val="0"/>
                <w:numId w:val="36"/>
              </w:numPr>
              <w:ind w:left="435"/>
              <w:rPr>
                <w:rFonts w:asciiTheme="majorBidi" w:hAnsiTheme="majorBidi" w:cstheme="majorBidi"/>
                <w:lang w:bidi="ar-IQ"/>
              </w:rPr>
            </w:pPr>
            <w:r w:rsidRPr="00F01893">
              <w:rPr>
                <w:rFonts w:asciiTheme="majorBidi" w:hAnsiTheme="majorBidi" w:cstheme="majorBidi"/>
              </w:rPr>
              <w:t xml:space="preserve"> Preparing Comprehensive Formal Reports Preparing a formal business report doesn't have to be nerve-racking. </w:t>
            </w:r>
          </w:p>
        </w:tc>
        <w:tc>
          <w:tcPr>
            <w:tcW w:w="1007" w:type="dxa"/>
            <w:tcBorders>
              <w:top w:val="single" w:sz="4" w:space="0" w:color="auto"/>
              <w:bottom w:val="single" w:sz="4" w:space="0" w:color="auto"/>
            </w:tcBorders>
          </w:tcPr>
          <w:p w:rsidR="00412F56" w:rsidRPr="00F01893" w:rsidRDefault="002C2A9A" w:rsidP="0007501D">
            <w:pPr>
              <w:jc w:val="center"/>
              <w:rPr>
                <w:rFonts w:asciiTheme="majorBidi" w:hAnsiTheme="majorBidi" w:cstheme="majorBidi"/>
              </w:rPr>
            </w:pPr>
            <w:r w:rsidRPr="00F01893">
              <w:rPr>
                <w:rFonts w:asciiTheme="majorBidi" w:hAnsiTheme="majorBidi" w:cstheme="majorBidi"/>
              </w:rPr>
              <w:t>10</w:t>
            </w:r>
          </w:p>
        </w:tc>
        <w:tc>
          <w:tcPr>
            <w:tcW w:w="5976" w:type="dxa"/>
            <w:gridSpan w:val="2"/>
            <w:tcBorders>
              <w:top w:val="single" w:sz="4" w:space="0" w:color="auto"/>
              <w:bottom w:val="single" w:sz="4" w:space="0" w:color="auto"/>
            </w:tcBorders>
          </w:tcPr>
          <w:p w:rsidR="00412F56" w:rsidRPr="00F01893" w:rsidRDefault="00412F56" w:rsidP="0007501D">
            <w:pPr>
              <w:rPr>
                <w:rFonts w:asciiTheme="majorBidi" w:hAnsiTheme="majorBidi" w:cstheme="majorBidi"/>
              </w:rPr>
            </w:pPr>
          </w:p>
          <w:p w:rsidR="00412F56" w:rsidRPr="00F01893" w:rsidRDefault="00412F56" w:rsidP="0007501D">
            <w:pPr>
              <w:rPr>
                <w:rFonts w:asciiTheme="majorBidi" w:hAnsiTheme="majorBidi" w:cstheme="majorBidi"/>
              </w:rPr>
            </w:pPr>
          </w:p>
        </w:tc>
      </w:tr>
      <w:tr w:rsidR="00412F56" w:rsidRPr="00762199" w:rsidTr="00F01893">
        <w:trPr>
          <w:trHeight w:val="486"/>
        </w:trPr>
        <w:tc>
          <w:tcPr>
            <w:tcW w:w="3817" w:type="dxa"/>
            <w:gridSpan w:val="3"/>
            <w:tcBorders>
              <w:top w:val="single" w:sz="4" w:space="0" w:color="auto"/>
              <w:bottom w:val="single" w:sz="4" w:space="0" w:color="auto"/>
            </w:tcBorders>
          </w:tcPr>
          <w:p w:rsidR="00412F56" w:rsidRPr="00F01893" w:rsidRDefault="0057680D"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lang w:bidi="ar-IQ"/>
              </w:rPr>
              <w:t xml:space="preserve">Practicing </w:t>
            </w:r>
          </w:p>
        </w:tc>
        <w:tc>
          <w:tcPr>
            <w:tcW w:w="1007" w:type="dxa"/>
            <w:tcBorders>
              <w:top w:val="single" w:sz="4" w:space="0" w:color="auto"/>
              <w:bottom w:val="single" w:sz="4" w:space="0" w:color="auto"/>
            </w:tcBorders>
          </w:tcPr>
          <w:p w:rsidR="00412F56" w:rsidRPr="00F01893" w:rsidRDefault="002C2A9A" w:rsidP="0007501D">
            <w:pPr>
              <w:jc w:val="center"/>
              <w:rPr>
                <w:rFonts w:asciiTheme="majorBidi" w:hAnsiTheme="majorBidi" w:cstheme="majorBidi"/>
              </w:rPr>
            </w:pPr>
            <w:r w:rsidRPr="00F01893">
              <w:rPr>
                <w:rFonts w:asciiTheme="majorBidi" w:hAnsiTheme="majorBidi" w:cstheme="majorBidi"/>
              </w:rPr>
              <w:t>11</w:t>
            </w:r>
          </w:p>
        </w:tc>
        <w:tc>
          <w:tcPr>
            <w:tcW w:w="5976" w:type="dxa"/>
            <w:gridSpan w:val="2"/>
            <w:tcBorders>
              <w:top w:val="single" w:sz="4" w:space="0" w:color="auto"/>
              <w:bottom w:val="single" w:sz="4" w:space="0" w:color="auto"/>
            </w:tcBorders>
          </w:tcPr>
          <w:p w:rsidR="00412F56" w:rsidRPr="00F01893" w:rsidRDefault="00412F56" w:rsidP="0007501D">
            <w:pPr>
              <w:rPr>
                <w:rFonts w:asciiTheme="majorBidi" w:hAnsiTheme="majorBidi" w:cstheme="majorBidi"/>
              </w:rPr>
            </w:pPr>
          </w:p>
          <w:p w:rsidR="00412F56" w:rsidRPr="00F01893" w:rsidRDefault="00412F56" w:rsidP="0007501D">
            <w:pPr>
              <w:rPr>
                <w:rFonts w:asciiTheme="majorBidi" w:hAnsiTheme="majorBidi" w:cstheme="majorBidi"/>
              </w:rPr>
            </w:pPr>
          </w:p>
        </w:tc>
      </w:tr>
      <w:tr w:rsidR="00412F56" w:rsidRPr="00762199" w:rsidTr="00F01893">
        <w:trPr>
          <w:trHeight w:val="510"/>
        </w:trPr>
        <w:tc>
          <w:tcPr>
            <w:tcW w:w="3817" w:type="dxa"/>
            <w:gridSpan w:val="3"/>
            <w:tcBorders>
              <w:top w:val="single" w:sz="4" w:space="0" w:color="auto"/>
              <w:bottom w:val="single" w:sz="4" w:space="0" w:color="auto"/>
            </w:tcBorders>
          </w:tcPr>
          <w:p w:rsidR="00490F69" w:rsidRPr="00F01893" w:rsidRDefault="00361C84"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rPr>
              <w:t>Writing Business Proposals Persuade Your Audience Write an Executive Summary Use Visuals</w:t>
            </w:r>
          </w:p>
        </w:tc>
        <w:tc>
          <w:tcPr>
            <w:tcW w:w="1007" w:type="dxa"/>
            <w:tcBorders>
              <w:top w:val="single" w:sz="4" w:space="0" w:color="auto"/>
              <w:bottom w:val="single" w:sz="4" w:space="0" w:color="auto"/>
            </w:tcBorders>
          </w:tcPr>
          <w:p w:rsidR="00412F56" w:rsidRPr="00F01893" w:rsidRDefault="00412F56" w:rsidP="0007501D">
            <w:pPr>
              <w:jc w:val="center"/>
              <w:rPr>
                <w:rFonts w:asciiTheme="majorBidi" w:hAnsiTheme="majorBidi" w:cstheme="majorBidi"/>
              </w:rPr>
            </w:pPr>
            <w:r w:rsidRPr="00F01893">
              <w:rPr>
                <w:rFonts w:asciiTheme="majorBidi" w:hAnsiTheme="majorBidi" w:cstheme="majorBidi"/>
              </w:rPr>
              <w:t>1</w:t>
            </w:r>
            <w:r w:rsidR="002C2A9A" w:rsidRPr="00F01893">
              <w:rPr>
                <w:rFonts w:asciiTheme="majorBidi" w:hAnsiTheme="majorBidi" w:cstheme="majorBidi"/>
              </w:rPr>
              <w:t>2</w:t>
            </w:r>
          </w:p>
        </w:tc>
        <w:tc>
          <w:tcPr>
            <w:tcW w:w="5976" w:type="dxa"/>
            <w:gridSpan w:val="2"/>
            <w:tcBorders>
              <w:top w:val="single" w:sz="4" w:space="0" w:color="auto"/>
              <w:bottom w:val="single" w:sz="4" w:space="0" w:color="auto"/>
            </w:tcBorders>
          </w:tcPr>
          <w:p w:rsidR="00412F56" w:rsidRPr="00F01893" w:rsidRDefault="00412F56" w:rsidP="0007501D">
            <w:pPr>
              <w:rPr>
                <w:rFonts w:asciiTheme="majorBidi" w:hAnsiTheme="majorBidi" w:cstheme="majorBidi"/>
              </w:rPr>
            </w:pPr>
          </w:p>
        </w:tc>
      </w:tr>
      <w:tr w:rsidR="00412F56" w:rsidRPr="00762199" w:rsidTr="00F01893">
        <w:trPr>
          <w:trHeight w:val="630"/>
        </w:trPr>
        <w:tc>
          <w:tcPr>
            <w:tcW w:w="3817" w:type="dxa"/>
            <w:gridSpan w:val="3"/>
            <w:tcBorders>
              <w:top w:val="single" w:sz="4" w:space="0" w:color="auto"/>
              <w:bottom w:val="single" w:sz="4" w:space="0" w:color="auto"/>
            </w:tcBorders>
          </w:tcPr>
          <w:p w:rsidR="00412F56" w:rsidRPr="00F01893" w:rsidRDefault="00F7054A"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lang w:bidi="ar-IQ"/>
              </w:rPr>
              <w:t xml:space="preserve"> </w:t>
            </w:r>
            <w:r w:rsidR="0057680D" w:rsidRPr="00F01893">
              <w:rPr>
                <w:rFonts w:asciiTheme="majorBidi" w:hAnsiTheme="majorBidi" w:cstheme="majorBidi"/>
                <w:lang w:bidi="ar-IQ"/>
              </w:rPr>
              <w:t xml:space="preserve">Practicing </w:t>
            </w:r>
          </w:p>
        </w:tc>
        <w:tc>
          <w:tcPr>
            <w:tcW w:w="1007" w:type="dxa"/>
            <w:tcBorders>
              <w:top w:val="single" w:sz="4" w:space="0" w:color="auto"/>
              <w:bottom w:val="single" w:sz="4" w:space="0" w:color="auto"/>
            </w:tcBorders>
          </w:tcPr>
          <w:p w:rsidR="00412F56" w:rsidRPr="00F01893" w:rsidRDefault="00412F56" w:rsidP="0007501D">
            <w:pPr>
              <w:jc w:val="center"/>
              <w:rPr>
                <w:rFonts w:asciiTheme="majorBidi" w:hAnsiTheme="majorBidi" w:cstheme="majorBidi"/>
              </w:rPr>
            </w:pPr>
            <w:r w:rsidRPr="00F01893">
              <w:rPr>
                <w:rFonts w:asciiTheme="majorBidi" w:hAnsiTheme="majorBidi" w:cstheme="majorBidi"/>
              </w:rPr>
              <w:t>12</w:t>
            </w:r>
          </w:p>
        </w:tc>
        <w:tc>
          <w:tcPr>
            <w:tcW w:w="5976" w:type="dxa"/>
            <w:gridSpan w:val="2"/>
            <w:tcBorders>
              <w:top w:val="single" w:sz="4" w:space="0" w:color="auto"/>
              <w:bottom w:val="single" w:sz="4" w:space="0" w:color="auto"/>
            </w:tcBorders>
          </w:tcPr>
          <w:p w:rsidR="00412F56" w:rsidRPr="00F01893" w:rsidRDefault="00412F56" w:rsidP="0007501D">
            <w:pPr>
              <w:rPr>
                <w:rFonts w:asciiTheme="majorBidi" w:hAnsiTheme="majorBidi" w:cstheme="majorBidi"/>
              </w:rPr>
            </w:pPr>
          </w:p>
          <w:p w:rsidR="00412F56" w:rsidRPr="00F01893" w:rsidRDefault="00412F56" w:rsidP="0007501D">
            <w:pPr>
              <w:rPr>
                <w:rFonts w:asciiTheme="majorBidi" w:hAnsiTheme="majorBidi" w:cstheme="majorBidi"/>
              </w:rPr>
            </w:pPr>
          </w:p>
        </w:tc>
      </w:tr>
      <w:tr w:rsidR="00412F56" w:rsidRPr="00762199" w:rsidTr="00F01893">
        <w:trPr>
          <w:trHeight w:val="345"/>
        </w:trPr>
        <w:tc>
          <w:tcPr>
            <w:tcW w:w="3817" w:type="dxa"/>
            <w:gridSpan w:val="3"/>
            <w:tcBorders>
              <w:top w:val="single" w:sz="4" w:space="0" w:color="auto"/>
              <w:bottom w:val="single" w:sz="4" w:space="0" w:color="auto"/>
            </w:tcBorders>
          </w:tcPr>
          <w:p w:rsidR="00412F56" w:rsidRPr="00F01893" w:rsidRDefault="006E34F9" w:rsidP="0007501D">
            <w:pPr>
              <w:pStyle w:val="ListParagraph"/>
              <w:numPr>
                <w:ilvl w:val="0"/>
                <w:numId w:val="27"/>
              </w:numPr>
              <w:rPr>
                <w:rFonts w:asciiTheme="majorBidi" w:hAnsiTheme="majorBidi" w:cstheme="majorBidi"/>
                <w:lang w:bidi="ar-IQ"/>
              </w:rPr>
            </w:pPr>
            <w:r w:rsidRPr="00F01893">
              <w:rPr>
                <w:rFonts w:asciiTheme="majorBidi" w:hAnsiTheme="majorBidi" w:cstheme="majorBidi"/>
                <w:lang w:bidi="ar-IQ"/>
              </w:rPr>
              <w:t xml:space="preserve">Cover letter, Personal statement, these are based on student’s </w:t>
            </w:r>
            <w:r w:rsidRPr="00F01893">
              <w:rPr>
                <w:rFonts w:asciiTheme="majorBidi" w:hAnsiTheme="majorBidi" w:cstheme="majorBidi"/>
                <w:lang w:bidi="ar-IQ"/>
              </w:rPr>
              <w:lastRenderedPageBreak/>
              <w:t xml:space="preserve">request. </w:t>
            </w:r>
          </w:p>
        </w:tc>
        <w:tc>
          <w:tcPr>
            <w:tcW w:w="1007" w:type="dxa"/>
            <w:tcBorders>
              <w:top w:val="single" w:sz="4" w:space="0" w:color="auto"/>
              <w:bottom w:val="single" w:sz="4" w:space="0" w:color="auto"/>
            </w:tcBorders>
          </w:tcPr>
          <w:p w:rsidR="00412F56" w:rsidRPr="00F01893" w:rsidRDefault="00412F56" w:rsidP="0007501D">
            <w:pPr>
              <w:jc w:val="center"/>
              <w:rPr>
                <w:rFonts w:asciiTheme="majorBidi" w:hAnsiTheme="majorBidi" w:cstheme="majorBidi"/>
              </w:rPr>
            </w:pPr>
            <w:r w:rsidRPr="00F01893">
              <w:rPr>
                <w:rFonts w:asciiTheme="majorBidi" w:hAnsiTheme="majorBidi" w:cstheme="majorBidi"/>
              </w:rPr>
              <w:lastRenderedPageBreak/>
              <w:t>13</w:t>
            </w:r>
          </w:p>
        </w:tc>
        <w:tc>
          <w:tcPr>
            <w:tcW w:w="5976" w:type="dxa"/>
            <w:gridSpan w:val="2"/>
            <w:tcBorders>
              <w:top w:val="single" w:sz="4" w:space="0" w:color="auto"/>
              <w:bottom w:val="single" w:sz="4" w:space="0" w:color="auto"/>
            </w:tcBorders>
          </w:tcPr>
          <w:p w:rsidR="00412F56" w:rsidRPr="00F01893" w:rsidRDefault="00412F56" w:rsidP="0007501D">
            <w:pPr>
              <w:rPr>
                <w:rFonts w:asciiTheme="majorBidi" w:hAnsiTheme="majorBidi" w:cstheme="majorBidi"/>
              </w:rPr>
            </w:pPr>
          </w:p>
        </w:tc>
      </w:tr>
      <w:tr w:rsidR="00BC6938" w:rsidRPr="00762199" w:rsidTr="00F01893">
        <w:trPr>
          <w:trHeight w:val="465"/>
        </w:trPr>
        <w:tc>
          <w:tcPr>
            <w:tcW w:w="3817" w:type="dxa"/>
            <w:gridSpan w:val="3"/>
            <w:tcBorders>
              <w:top w:val="single" w:sz="4" w:space="0" w:color="auto"/>
              <w:bottom w:val="single" w:sz="8" w:space="0" w:color="auto"/>
            </w:tcBorders>
          </w:tcPr>
          <w:p w:rsidR="00BC6938" w:rsidRPr="006E34F9" w:rsidRDefault="0045232F" w:rsidP="0007501D">
            <w:pPr>
              <w:rPr>
                <w:rFonts w:asciiTheme="majorBidi" w:hAnsiTheme="majorBidi" w:cstheme="majorBidi"/>
                <w:lang w:bidi="ar-IQ"/>
              </w:rPr>
            </w:pPr>
            <w:r w:rsidRPr="006E34F9">
              <w:rPr>
                <w:rFonts w:asciiTheme="majorBidi" w:hAnsiTheme="majorBidi" w:cstheme="majorBidi"/>
                <w:lang w:bidi="ar-IQ"/>
              </w:rPr>
              <w:lastRenderedPageBreak/>
              <w:t xml:space="preserve">Mid-term exam </w:t>
            </w:r>
          </w:p>
        </w:tc>
        <w:tc>
          <w:tcPr>
            <w:tcW w:w="1007" w:type="dxa"/>
            <w:tcBorders>
              <w:top w:val="single" w:sz="4" w:space="0" w:color="auto"/>
            </w:tcBorders>
          </w:tcPr>
          <w:p w:rsidR="00BC6938" w:rsidRPr="00BF6E5B" w:rsidRDefault="0045232F" w:rsidP="0007501D">
            <w:pPr>
              <w:jc w:val="center"/>
            </w:pPr>
            <w:r w:rsidRPr="00BF6E5B">
              <w:t>14</w:t>
            </w:r>
          </w:p>
        </w:tc>
        <w:tc>
          <w:tcPr>
            <w:tcW w:w="5976" w:type="dxa"/>
            <w:gridSpan w:val="2"/>
            <w:tcBorders>
              <w:top w:val="single" w:sz="4" w:space="0" w:color="auto"/>
            </w:tcBorders>
          </w:tcPr>
          <w:p w:rsidR="00BC6938" w:rsidRPr="00BF6E5B" w:rsidRDefault="00BC6938" w:rsidP="0007501D"/>
        </w:tc>
      </w:tr>
      <w:tr w:rsidR="00E34815" w:rsidRPr="00762199" w:rsidTr="00F01893">
        <w:trPr>
          <w:trHeight w:val="525"/>
        </w:trPr>
        <w:tc>
          <w:tcPr>
            <w:tcW w:w="3817" w:type="dxa"/>
            <w:gridSpan w:val="3"/>
            <w:tcBorders>
              <w:top w:val="single" w:sz="8" w:space="0" w:color="auto"/>
              <w:bottom w:val="single" w:sz="4" w:space="0" w:color="auto"/>
            </w:tcBorders>
          </w:tcPr>
          <w:p w:rsidR="0035316D" w:rsidRPr="006E34F9" w:rsidRDefault="0045232F" w:rsidP="006E34F9">
            <w:pPr>
              <w:rPr>
                <w:rFonts w:asciiTheme="majorBidi" w:hAnsiTheme="majorBidi" w:cstheme="majorBidi"/>
                <w:lang w:bidi="ar-IQ"/>
              </w:rPr>
            </w:pPr>
            <w:r w:rsidRPr="006E34F9">
              <w:rPr>
                <w:rFonts w:asciiTheme="majorBidi" w:hAnsiTheme="majorBidi" w:cstheme="majorBidi"/>
                <w:lang w:bidi="ar-IQ"/>
              </w:rPr>
              <w:t xml:space="preserve">Final exam </w:t>
            </w:r>
          </w:p>
        </w:tc>
        <w:tc>
          <w:tcPr>
            <w:tcW w:w="1007" w:type="dxa"/>
            <w:tcBorders>
              <w:bottom w:val="single" w:sz="4" w:space="0" w:color="auto"/>
            </w:tcBorders>
          </w:tcPr>
          <w:p w:rsidR="00DD2A3E" w:rsidRPr="00BF6E5B" w:rsidRDefault="0045232F" w:rsidP="00172F0F">
            <w:pPr>
              <w:jc w:val="center"/>
            </w:pPr>
            <w:r w:rsidRPr="00BF6E5B">
              <w:t>15</w:t>
            </w:r>
          </w:p>
          <w:p w:rsidR="00151AB9" w:rsidRPr="00BF6E5B" w:rsidRDefault="00151AB9" w:rsidP="00172F0F">
            <w:pPr>
              <w:jc w:val="center"/>
            </w:pPr>
          </w:p>
        </w:tc>
        <w:tc>
          <w:tcPr>
            <w:tcW w:w="5976" w:type="dxa"/>
            <w:gridSpan w:val="2"/>
            <w:tcBorders>
              <w:bottom w:val="single" w:sz="4" w:space="0" w:color="auto"/>
            </w:tcBorders>
          </w:tcPr>
          <w:p w:rsidR="00151AB9" w:rsidRPr="00BF6E5B" w:rsidRDefault="00073BEA" w:rsidP="00073BEA">
            <w:r>
              <w:t>Final exam</w:t>
            </w:r>
          </w:p>
        </w:tc>
      </w:tr>
      <w:tr w:rsidR="00151AB9" w:rsidRPr="00762199" w:rsidTr="00D62624">
        <w:trPr>
          <w:trHeight w:val="732"/>
        </w:trPr>
        <w:tc>
          <w:tcPr>
            <w:tcW w:w="10800" w:type="dxa"/>
            <w:gridSpan w:val="6"/>
            <w:shd w:val="clear" w:color="auto" w:fill="8DB3E2" w:themeFill="text2" w:themeFillTint="66"/>
          </w:tcPr>
          <w:p w:rsidR="00104AD9" w:rsidRPr="00BF6E5B" w:rsidRDefault="005356EC" w:rsidP="0039248F">
            <w:r w:rsidRPr="00BF6E5B">
              <w:t xml:space="preserve"> </w:t>
            </w:r>
          </w:p>
          <w:p w:rsidR="00634F51" w:rsidRPr="00BF6E5B" w:rsidRDefault="005356EC" w:rsidP="006F14FB">
            <w:pPr>
              <w:rPr>
                <w:b/>
                <w:bCs/>
              </w:rPr>
            </w:pPr>
            <w:r w:rsidRPr="00BF6E5B">
              <w:rPr>
                <w:b/>
                <w:bCs/>
              </w:rPr>
              <w:t>Questions Example</w:t>
            </w:r>
            <w:r w:rsidR="00151AB9" w:rsidRPr="00BF6E5B">
              <w:rPr>
                <w:b/>
                <w:bCs/>
              </w:rPr>
              <w:t xml:space="preserve"> Design</w:t>
            </w:r>
            <w:r w:rsidR="00634F51" w:rsidRPr="00BF6E5B">
              <w:rPr>
                <w:b/>
                <w:bCs/>
              </w:rPr>
              <w:t xml:space="preserve">- </w:t>
            </w:r>
          </w:p>
          <w:p w:rsidR="007D7792" w:rsidRPr="00BF6E5B" w:rsidRDefault="0039248F" w:rsidP="0039248F">
            <w:pPr>
              <w:pStyle w:val="ListParagraph"/>
              <w:numPr>
                <w:ilvl w:val="0"/>
                <w:numId w:val="14"/>
              </w:numPr>
              <w:rPr>
                <w:b/>
                <w:bCs/>
              </w:rPr>
            </w:pPr>
            <w:r w:rsidRPr="00BF6E5B">
              <w:rPr>
                <w:b/>
                <w:bCs/>
              </w:rPr>
              <w:t>Fill in the blank</w:t>
            </w:r>
          </w:p>
          <w:p w:rsidR="0039248F" w:rsidRPr="00BF6E5B" w:rsidRDefault="0039248F" w:rsidP="0039248F">
            <w:pPr>
              <w:pStyle w:val="ListParagraph"/>
              <w:numPr>
                <w:ilvl w:val="0"/>
                <w:numId w:val="14"/>
              </w:numPr>
              <w:rPr>
                <w:b/>
                <w:bCs/>
              </w:rPr>
            </w:pPr>
            <w:r w:rsidRPr="00BF6E5B">
              <w:rPr>
                <w:b/>
                <w:bCs/>
              </w:rPr>
              <w:t>Identify</w:t>
            </w:r>
          </w:p>
          <w:p w:rsidR="0039248F" w:rsidRPr="00BF6E5B" w:rsidRDefault="0039248F" w:rsidP="0039248F">
            <w:pPr>
              <w:pStyle w:val="ListParagraph"/>
              <w:numPr>
                <w:ilvl w:val="0"/>
                <w:numId w:val="14"/>
              </w:numPr>
              <w:rPr>
                <w:b/>
                <w:bCs/>
              </w:rPr>
            </w:pPr>
            <w:r w:rsidRPr="00BF6E5B">
              <w:rPr>
                <w:b/>
                <w:bCs/>
              </w:rPr>
              <w:t>Matching</w:t>
            </w:r>
          </w:p>
          <w:p w:rsidR="0039248F" w:rsidRPr="00BF6E5B" w:rsidRDefault="0039248F" w:rsidP="0039248F">
            <w:pPr>
              <w:pStyle w:val="ListParagraph"/>
              <w:numPr>
                <w:ilvl w:val="0"/>
                <w:numId w:val="14"/>
              </w:numPr>
              <w:rPr>
                <w:b/>
                <w:bCs/>
              </w:rPr>
            </w:pPr>
            <w:r w:rsidRPr="00BF6E5B">
              <w:rPr>
                <w:b/>
                <w:bCs/>
              </w:rPr>
              <w:t xml:space="preserve">True </w:t>
            </w:r>
            <w:r w:rsidR="00451950" w:rsidRPr="00BF6E5B">
              <w:rPr>
                <w:b/>
                <w:bCs/>
              </w:rPr>
              <w:t>and false.</w:t>
            </w:r>
          </w:p>
          <w:p w:rsidR="00451950" w:rsidRPr="00BF6E5B" w:rsidRDefault="00451950" w:rsidP="0039248F">
            <w:pPr>
              <w:pStyle w:val="ListParagraph"/>
              <w:numPr>
                <w:ilvl w:val="0"/>
                <w:numId w:val="14"/>
              </w:numPr>
              <w:rPr>
                <w:b/>
                <w:bCs/>
              </w:rPr>
            </w:pPr>
            <w:r w:rsidRPr="00BF6E5B">
              <w:rPr>
                <w:b/>
                <w:bCs/>
              </w:rPr>
              <w:t xml:space="preserve">Choose the correct answer. </w:t>
            </w:r>
          </w:p>
          <w:p w:rsidR="00151AB9" w:rsidRPr="00BF6E5B" w:rsidRDefault="00151AB9" w:rsidP="006F14FB"/>
          <w:p w:rsidR="00151AB9" w:rsidRPr="00BF6E5B" w:rsidRDefault="00151AB9" w:rsidP="006F14FB">
            <w:bookmarkStart w:id="0" w:name="_GoBack"/>
            <w:bookmarkEnd w:id="0"/>
          </w:p>
        </w:tc>
      </w:tr>
      <w:tr w:rsidR="00151AB9" w:rsidRPr="00762199" w:rsidTr="00D62624">
        <w:trPr>
          <w:trHeight w:val="732"/>
        </w:trPr>
        <w:tc>
          <w:tcPr>
            <w:tcW w:w="10800" w:type="dxa"/>
            <w:gridSpan w:val="6"/>
            <w:shd w:val="clear" w:color="auto" w:fill="E5B8B7" w:themeFill="accent2" w:themeFillTint="66"/>
          </w:tcPr>
          <w:p w:rsidR="00151AB9" w:rsidRPr="00BF6E5B" w:rsidRDefault="00151AB9" w:rsidP="006F14FB">
            <w:r w:rsidRPr="00BF6E5B">
              <w:t xml:space="preserve"> Extra notes:</w:t>
            </w:r>
          </w:p>
          <w:p w:rsidR="00151AB9" w:rsidRPr="00BF6E5B" w:rsidRDefault="00151AB9" w:rsidP="006F14FB"/>
          <w:p w:rsidR="00151AB9" w:rsidRPr="00BF6E5B" w:rsidRDefault="00151AB9" w:rsidP="006F14FB"/>
          <w:p w:rsidR="00151AB9" w:rsidRPr="00BF6E5B" w:rsidRDefault="00151AB9" w:rsidP="006F14FB"/>
        </w:tc>
      </w:tr>
      <w:tr w:rsidR="00151AB9" w:rsidRPr="00762199" w:rsidTr="00D62624">
        <w:trPr>
          <w:trHeight w:val="732"/>
        </w:trPr>
        <w:tc>
          <w:tcPr>
            <w:tcW w:w="10800" w:type="dxa"/>
            <w:gridSpan w:val="6"/>
            <w:shd w:val="clear" w:color="auto" w:fill="D6E3BC" w:themeFill="accent3" w:themeFillTint="66"/>
          </w:tcPr>
          <w:p w:rsidR="00151AB9" w:rsidRPr="00BF6E5B" w:rsidRDefault="00151AB9" w:rsidP="006F14FB">
            <w:r w:rsidRPr="00BF6E5B">
              <w:t>External Evaluator</w:t>
            </w:r>
          </w:p>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Pr>
              <w:rPr>
                <w:rtl/>
              </w:rPr>
            </w:pPr>
          </w:p>
        </w:tc>
      </w:tr>
    </w:tbl>
    <w:p w:rsidR="00A47F83" w:rsidRPr="00762199" w:rsidRDefault="00A47F83" w:rsidP="006F14FB">
      <w:pPr>
        <w:rPr>
          <w:sz w:val="36"/>
          <w:szCs w:val="36"/>
        </w:rPr>
      </w:pPr>
    </w:p>
    <w:sectPr w:rsidR="00A47F83" w:rsidRPr="00762199" w:rsidSect="00DE413E">
      <w:footerReference w:type="default" r:id="rId10"/>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9B" w:rsidRDefault="00B9149B" w:rsidP="006F14FB">
      <w:r>
        <w:separator/>
      </w:r>
    </w:p>
  </w:endnote>
  <w:endnote w:type="continuationSeparator" w:id="0">
    <w:p w:rsidR="00B9149B" w:rsidRDefault="00B9149B" w:rsidP="006F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6F14FB">
    <w:pPr>
      <w:pStyle w:val="Footer"/>
    </w:pPr>
    <w:r>
      <w:t xml:space="preserve">Directorate of Quality Assurance and Accreditation </w:t>
    </w:r>
    <w:r w:rsidR="00441BF4">
      <w:t xml:space="preserve">          </w:t>
    </w:r>
    <w:r>
      <w:t xml:space="preserve"> </w:t>
    </w:r>
    <w:r>
      <w:rPr>
        <w:rFonts w:hint="cs"/>
        <w:rtl/>
      </w:rPr>
      <w:t>به‌ڕێوه‌به‌رایه‌تی دڵنیایی جۆری و متمانه‌به‌خشین</w:t>
    </w:r>
    <w:r>
      <w:ptab w:relativeTo="margin" w:alignment="right" w:leader="none"/>
    </w:r>
  </w:p>
  <w:p w:rsidR="00483DD0" w:rsidRDefault="00483DD0" w:rsidP="006F1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9B" w:rsidRDefault="00B9149B" w:rsidP="006F14FB">
      <w:r>
        <w:separator/>
      </w:r>
    </w:p>
  </w:footnote>
  <w:footnote w:type="continuationSeparator" w:id="0">
    <w:p w:rsidR="00B9149B" w:rsidRDefault="00B9149B" w:rsidP="006F14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B30"/>
    <w:multiLevelType w:val="hybridMultilevel"/>
    <w:tmpl w:val="24E0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34407"/>
    <w:multiLevelType w:val="hybridMultilevel"/>
    <w:tmpl w:val="F4BA2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F2078C"/>
    <w:multiLevelType w:val="hybridMultilevel"/>
    <w:tmpl w:val="9150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6709"/>
    <w:multiLevelType w:val="hybridMultilevel"/>
    <w:tmpl w:val="37E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A1520"/>
    <w:multiLevelType w:val="hybridMultilevel"/>
    <w:tmpl w:val="367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D180D"/>
    <w:multiLevelType w:val="hybridMultilevel"/>
    <w:tmpl w:val="AAFC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90E02"/>
    <w:multiLevelType w:val="hybridMultilevel"/>
    <w:tmpl w:val="4432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A14D1"/>
    <w:multiLevelType w:val="hybridMultilevel"/>
    <w:tmpl w:val="F3C6A43E"/>
    <w:lvl w:ilvl="0" w:tplc="495A7B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51860"/>
    <w:multiLevelType w:val="hybridMultilevel"/>
    <w:tmpl w:val="7E3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B2B93"/>
    <w:multiLevelType w:val="hybridMultilevel"/>
    <w:tmpl w:val="A190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10BB"/>
    <w:multiLevelType w:val="hybridMultilevel"/>
    <w:tmpl w:val="6C124C02"/>
    <w:lvl w:ilvl="0" w:tplc="FF782D4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D4920"/>
    <w:multiLevelType w:val="multilevel"/>
    <w:tmpl w:val="3A82EAC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B34EF1"/>
    <w:multiLevelType w:val="hybridMultilevel"/>
    <w:tmpl w:val="8B4C7316"/>
    <w:lvl w:ilvl="0" w:tplc="7220AE56">
      <w:numFmt w:val="bullet"/>
      <w:lvlText w:val="-"/>
      <w:lvlJc w:val="left"/>
      <w:pPr>
        <w:ind w:left="36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0185C"/>
    <w:multiLevelType w:val="hybridMultilevel"/>
    <w:tmpl w:val="DAB4EF4E"/>
    <w:lvl w:ilvl="0" w:tplc="016268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F1F39"/>
    <w:multiLevelType w:val="hybridMultilevel"/>
    <w:tmpl w:val="F2B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80E02"/>
    <w:multiLevelType w:val="hybridMultilevel"/>
    <w:tmpl w:val="155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C5056"/>
    <w:multiLevelType w:val="multilevel"/>
    <w:tmpl w:val="918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26A46"/>
    <w:multiLevelType w:val="hybridMultilevel"/>
    <w:tmpl w:val="1B7E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A7D66"/>
    <w:multiLevelType w:val="hybridMultilevel"/>
    <w:tmpl w:val="DEC48B6A"/>
    <w:lvl w:ilvl="0" w:tplc="5DBA35B6">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672F8"/>
    <w:multiLevelType w:val="hybridMultilevel"/>
    <w:tmpl w:val="BD90DF8A"/>
    <w:lvl w:ilvl="0" w:tplc="A934D6FA">
      <w:start w:val="1"/>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F0434"/>
    <w:multiLevelType w:val="hybridMultilevel"/>
    <w:tmpl w:val="89924DDC"/>
    <w:lvl w:ilvl="0" w:tplc="691A770C">
      <w:numFmt w:val="bullet"/>
      <w:lvlText w:val="-"/>
      <w:lvlJc w:val="left"/>
      <w:pPr>
        <w:ind w:left="720" w:hanging="360"/>
      </w:pPr>
      <w:rPr>
        <w:rFonts w:ascii="Calibri" w:eastAsia="Calibri" w:hAnsi="Calibri" w:cs="Calibr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94258"/>
    <w:multiLevelType w:val="hybridMultilevel"/>
    <w:tmpl w:val="E6C6CD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BD48E6"/>
    <w:multiLevelType w:val="hybridMultilevel"/>
    <w:tmpl w:val="CFBC2002"/>
    <w:lvl w:ilvl="0" w:tplc="495A7B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90435"/>
    <w:multiLevelType w:val="hybridMultilevel"/>
    <w:tmpl w:val="03C8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377B"/>
    <w:multiLevelType w:val="hybridMultilevel"/>
    <w:tmpl w:val="FDBCDB7C"/>
    <w:lvl w:ilvl="0" w:tplc="6E26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46424"/>
    <w:multiLevelType w:val="multilevel"/>
    <w:tmpl w:val="12F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65E63"/>
    <w:multiLevelType w:val="hybridMultilevel"/>
    <w:tmpl w:val="88189F76"/>
    <w:lvl w:ilvl="0" w:tplc="691A770C">
      <w:numFmt w:val="bullet"/>
      <w:lvlText w:val="-"/>
      <w:lvlJc w:val="left"/>
      <w:pPr>
        <w:ind w:left="720" w:hanging="360"/>
      </w:pPr>
      <w:rPr>
        <w:rFonts w:ascii="Calibri" w:eastAsia="Calibri" w:hAnsi="Calibri" w:cs="Calibr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46043"/>
    <w:multiLevelType w:val="hybridMultilevel"/>
    <w:tmpl w:val="B2E2F8F8"/>
    <w:lvl w:ilvl="0" w:tplc="EF509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F3991"/>
    <w:multiLevelType w:val="hybridMultilevel"/>
    <w:tmpl w:val="79B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A5AB4"/>
    <w:multiLevelType w:val="hybridMultilevel"/>
    <w:tmpl w:val="21808BB6"/>
    <w:lvl w:ilvl="0" w:tplc="8592C4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024C2"/>
    <w:multiLevelType w:val="hybridMultilevel"/>
    <w:tmpl w:val="46105114"/>
    <w:lvl w:ilvl="0" w:tplc="C18EF66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EA63CA"/>
    <w:multiLevelType w:val="hybridMultilevel"/>
    <w:tmpl w:val="6A3CDFCC"/>
    <w:lvl w:ilvl="0" w:tplc="17FA2F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324E9"/>
    <w:multiLevelType w:val="hybridMultilevel"/>
    <w:tmpl w:val="9AA4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825F3"/>
    <w:multiLevelType w:val="hybridMultilevel"/>
    <w:tmpl w:val="66F4246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78CE478D"/>
    <w:multiLevelType w:val="hybridMultilevel"/>
    <w:tmpl w:val="6950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926E6"/>
    <w:multiLevelType w:val="hybridMultilevel"/>
    <w:tmpl w:val="07C42D64"/>
    <w:lvl w:ilvl="0" w:tplc="04090001">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2"/>
  </w:num>
  <w:num w:numId="4">
    <w:abstractNumId w:val="28"/>
  </w:num>
  <w:num w:numId="5">
    <w:abstractNumId w:val="30"/>
  </w:num>
  <w:num w:numId="6">
    <w:abstractNumId w:val="21"/>
  </w:num>
  <w:num w:numId="7">
    <w:abstractNumId w:val="9"/>
  </w:num>
  <w:num w:numId="8">
    <w:abstractNumId w:val="24"/>
  </w:num>
  <w:num w:numId="9">
    <w:abstractNumId w:val="6"/>
  </w:num>
  <w:num w:numId="10">
    <w:abstractNumId w:val="27"/>
  </w:num>
  <w:num w:numId="11">
    <w:abstractNumId w:val="10"/>
  </w:num>
  <w:num w:numId="12">
    <w:abstractNumId w:val="39"/>
  </w:num>
  <w:num w:numId="13">
    <w:abstractNumId w:val="31"/>
  </w:num>
  <w:num w:numId="14">
    <w:abstractNumId w:val="17"/>
  </w:num>
  <w:num w:numId="15">
    <w:abstractNumId w:val="41"/>
  </w:num>
  <w:num w:numId="16">
    <w:abstractNumId w:val="15"/>
  </w:num>
  <w:num w:numId="17">
    <w:abstractNumId w:val="25"/>
  </w:num>
  <w:num w:numId="18">
    <w:abstractNumId w:val="5"/>
  </w:num>
  <w:num w:numId="19">
    <w:abstractNumId w:val="14"/>
  </w:num>
  <w:num w:numId="20">
    <w:abstractNumId w:val="13"/>
  </w:num>
  <w:num w:numId="21">
    <w:abstractNumId w:val="11"/>
  </w:num>
  <w:num w:numId="22">
    <w:abstractNumId w:val="37"/>
  </w:num>
  <w:num w:numId="23">
    <w:abstractNumId w:val="43"/>
  </w:num>
  <w:num w:numId="24">
    <w:abstractNumId w:val="26"/>
  </w:num>
  <w:num w:numId="25">
    <w:abstractNumId w:val="35"/>
  </w:num>
  <w:num w:numId="26">
    <w:abstractNumId w:val="34"/>
  </w:num>
  <w:num w:numId="27">
    <w:abstractNumId w:val="45"/>
  </w:num>
  <w:num w:numId="28">
    <w:abstractNumId w:val="22"/>
  </w:num>
  <w:num w:numId="29">
    <w:abstractNumId w:val="12"/>
  </w:num>
  <w:num w:numId="30">
    <w:abstractNumId w:val="0"/>
  </w:num>
  <w:num w:numId="31">
    <w:abstractNumId w:val="44"/>
  </w:num>
  <w:num w:numId="32">
    <w:abstractNumId w:val="19"/>
  </w:num>
  <w:num w:numId="33">
    <w:abstractNumId w:val="8"/>
  </w:num>
  <w:num w:numId="34">
    <w:abstractNumId w:val="16"/>
  </w:num>
  <w:num w:numId="35">
    <w:abstractNumId w:val="46"/>
  </w:num>
  <w:num w:numId="36">
    <w:abstractNumId w:val="20"/>
  </w:num>
  <w:num w:numId="37">
    <w:abstractNumId w:val="29"/>
  </w:num>
  <w:num w:numId="38">
    <w:abstractNumId w:val="36"/>
  </w:num>
  <w:num w:numId="39">
    <w:abstractNumId w:val="47"/>
  </w:num>
  <w:num w:numId="40">
    <w:abstractNumId w:val="18"/>
  </w:num>
  <w:num w:numId="41">
    <w:abstractNumId w:val="38"/>
  </w:num>
  <w:num w:numId="42">
    <w:abstractNumId w:val="33"/>
  </w:num>
  <w:num w:numId="43">
    <w:abstractNumId w:val="40"/>
  </w:num>
  <w:num w:numId="44">
    <w:abstractNumId w:val="32"/>
  </w:num>
  <w:num w:numId="45">
    <w:abstractNumId w:val="7"/>
  </w:num>
  <w:num w:numId="46">
    <w:abstractNumId w:val="3"/>
  </w:num>
  <w:num w:numId="47">
    <w:abstractNumId w:val="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E2D"/>
    <w:rsid w:val="00010DF7"/>
    <w:rsid w:val="000111E1"/>
    <w:rsid w:val="0001327E"/>
    <w:rsid w:val="00020170"/>
    <w:rsid w:val="0003632B"/>
    <w:rsid w:val="00036D22"/>
    <w:rsid w:val="000439AB"/>
    <w:rsid w:val="000439CB"/>
    <w:rsid w:val="000466F5"/>
    <w:rsid w:val="00046BB9"/>
    <w:rsid w:val="0004701C"/>
    <w:rsid w:val="00063812"/>
    <w:rsid w:val="00064CA7"/>
    <w:rsid w:val="0007076B"/>
    <w:rsid w:val="00072CD4"/>
    <w:rsid w:val="00073BEA"/>
    <w:rsid w:val="0007501D"/>
    <w:rsid w:val="00077C38"/>
    <w:rsid w:val="000964D1"/>
    <w:rsid w:val="000A1D6A"/>
    <w:rsid w:val="000B3227"/>
    <w:rsid w:val="000C3848"/>
    <w:rsid w:val="000D6EE2"/>
    <w:rsid w:val="000E74E3"/>
    <w:rsid w:val="000F0683"/>
    <w:rsid w:val="000F1795"/>
    <w:rsid w:val="000F2337"/>
    <w:rsid w:val="000F5E47"/>
    <w:rsid w:val="001035A9"/>
    <w:rsid w:val="00103D60"/>
    <w:rsid w:val="00104AD9"/>
    <w:rsid w:val="0011342A"/>
    <w:rsid w:val="0013121C"/>
    <w:rsid w:val="00137F22"/>
    <w:rsid w:val="00146926"/>
    <w:rsid w:val="0015086C"/>
    <w:rsid w:val="00151AB9"/>
    <w:rsid w:val="001522CF"/>
    <w:rsid w:val="00152C6D"/>
    <w:rsid w:val="00156160"/>
    <w:rsid w:val="00160E45"/>
    <w:rsid w:val="001647A7"/>
    <w:rsid w:val="0016625F"/>
    <w:rsid w:val="00172F0F"/>
    <w:rsid w:val="00175654"/>
    <w:rsid w:val="00190E63"/>
    <w:rsid w:val="001A2C9C"/>
    <w:rsid w:val="001A3900"/>
    <w:rsid w:val="001B671D"/>
    <w:rsid w:val="001B6914"/>
    <w:rsid w:val="001E2DC6"/>
    <w:rsid w:val="001E50D2"/>
    <w:rsid w:val="001F27C7"/>
    <w:rsid w:val="001F4076"/>
    <w:rsid w:val="001F5329"/>
    <w:rsid w:val="00200145"/>
    <w:rsid w:val="00205CCF"/>
    <w:rsid w:val="00210144"/>
    <w:rsid w:val="00213220"/>
    <w:rsid w:val="002132D5"/>
    <w:rsid w:val="00216557"/>
    <w:rsid w:val="00220BE3"/>
    <w:rsid w:val="00222A60"/>
    <w:rsid w:val="00242638"/>
    <w:rsid w:val="002505FF"/>
    <w:rsid w:val="0025284B"/>
    <w:rsid w:val="00257932"/>
    <w:rsid w:val="00262DAF"/>
    <w:rsid w:val="00263D78"/>
    <w:rsid w:val="002662CD"/>
    <w:rsid w:val="002668B8"/>
    <w:rsid w:val="00266A98"/>
    <w:rsid w:val="0027113E"/>
    <w:rsid w:val="0027418B"/>
    <w:rsid w:val="0027770D"/>
    <w:rsid w:val="002861B1"/>
    <w:rsid w:val="00287786"/>
    <w:rsid w:val="002955E2"/>
    <w:rsid w:val="002B7CC7"/>
    <w:rsid w:val="002C1A1E"/>
    <w:rsid w:val="002C2A9A"/>
    <w:rsid w:val="002D7719"/>
    <w:rsid w:val="002E0CED"/>
    <w:rsid w:val="002E5095"/>
    <w:rsid w:val="002E51F0"/>
    <w:rsid w:val="002F44B8"/>
    <w:rsid w:val="002F6640"/>
    <w:rsid w:val="00312EF4"/>
    <w:rsid w:val="003137DD"/>
    <w:rsid w:val="00316D44"/>
    <w:rsid w:val="00317B1B"/>
    <w:rsid w:val="00321826"/>
    <w:rsid w:val="00331FF9"/>
    <w:rsid w:val="00336107"/>
    <w:rsid w:val="003366AD"/>
    <w:rsid w:val="0035131D"/>
    <w:rsid w:val="00352F86"/>
    <w:rsid w:val="0035316D"/>
    <w:rsid w:val="00354FCE"/>
    <w:rsid w:val="003551AC"/>
    <w:rsid w:val="00357952"/>
    <w:rsid w:val="00361C84"/>
    <w:rsid w:val="00361FFB"/>
    <w:rsid w:val="003639EB"/>
    <w:rsid w:val="0036551D"/>
    <w:rsid w:val="00366A89"/>
    <w:rsid w:val="00367587"/>
    <w:rsid w:val="003700BB"/>
    <w:rsid w:val="0039248F"/>
    <w:rsid w:val="003A5001"/>
    <w:rsid w:val="003B045F"/>
    <w:rsid w:val="003B1073"/>
    <w:rsid w:val="003B122C"/>
    <w:rsid w:val="003C24B2"/>
    <w:rsid w:val="003C43FC"/>
    <w:rsid w:val="003D0758"/>
    <w:rsid w:val="003D1C9C"/>
    <w:rsid w:val="003D7F25"/>
    <w:rsid w:val="003F67B3"/>
    <w:rsid w:val="00405250"/>
    <w:rsid w:val="0040548B"/>
    <w:rsid w:val="00407941"/>
    <w:rsid w:val="00407F68"/>
    <w:rsid w:val="00412D87"/>
    <w:rsid w:val="00412F56"/>
    <w:rsid w:val="00425F90"/>
    <w:rsid w:val="00427E33"/>
    <w:rsid w:val="00441B66"/>
    <w:rsid w:val="00441BF4"/>
    <w:rsid w:val="0044231E"/>
    <w:rsid w:val="00443B29"/>
    <w:rsid w:val="00444736"/>
    <w:rsid w:val="004474AF"/>
    <w:rsid w:val="00447EA1"/>
    <w:rsid w:val="00451950"/>
    <w:rsid w:val="0045232F"/>
    <w:rsid w:val="00452506"/>
    <w:rsid w:val="00455612"/>
    <w:rsid w:val="00456BF5"/>
    <w:rsid w:val="00465EE4"/>
    <w:rsid w:val="004739EA"/>
    <w:rsid w:val="00480134"/>
    <w:rsid w:val="004831ED"/>
    <w:rsid w:val="00483DD0"/>
    <w:rsid w:val="00490F69"/>
    <w:rsid w:val="004916BA"/>
    <w:rsid w:val="004924C2"/>
    <w:rsid w:val="004939DD"/>
    <w:rsid w:val="004943D2"/>
    <w:rsid w:val="004A4B8C"/>
    <w:rsid w:val="004A6816"/>
    <w:rsid w:val="004B175E"/>
    <w:rsid w:val="004C0125"/>
    <w:rsid w:val="004C2E1F"/>
    <w:rsid w:val="004C7CE3"/>
    <w:rsid w:val="004D063D"/>
    <w:rsid w:val="004D09A7"/>
    <w:rsid w:val="004F6E8E"/>
    <w:rsid w:val="00507A26"/>
    <w:rsid w:val="00510DFF"/>
    <w:rsid w:val="0051363C"/>
    <w:rsid w:val="00514DA6"/>
    <w:rsid w:val="0052198A"/>
    <w:rsid w:val="00535158"/>
    <w:rsid w:val="005356EC"/>
    <w:rsid w:val="00536966"/>
    <w:rsid w:val="00536C13"/>
    <w:rsid w:val="00541B34"/>
    <w:rsid w:val="00552C75"/>
    <w:rsid w:val="00553CD3"/>
    <w:rsid w:val="00554A2E"/>
    <w:rsid w:val="00554E3D"/>
    <w:rsid w:val="00555467"/>
    <w:rsid w:val="00571EE7"/>
    <w:rsid w:val="00573C71"/>
    <w:rsid w:val="00575BC7"/>
    <w:rsid w:val="0057680D"/>
    <w:rsid w:val="00576E53"/>
    <w:rsid w:val="00580CBF"/>
    <w:rsid w:val="00586EF1"/>
    <w:rsid w:val="00587C9A"/>
    <w:rsid w:val="0059452D"/>
    <w:rsid w:val="00595A37"/>
    <w:rsid w:val="005970FC"/>
    <w:rsid w:val="005977E4"/>
    <w:rsid w:val="005A3DF8"/>
    <w:rsid w:val="005B2F4A"/>
    <w:rsid w:val="005C0DBE"/>
    <w:rsid w:val="005C3002"/>
    <w:rsid w:val="005C5871"/>
    <w:rsid w:val="005C7417"/>
    <w:rsid w:val="005D2DAD"/>
    <w:rsid w:val="005E06E7"/>
    <w:rsid w:val="005E3D81"/>
    <w:rsid w:val="005E4164"/>
    <w:rsid w:val="005E4912"/>
    <w:rsid w:val="005F30DF"/>
    <w:rsid w:val="00605379"/>
    <w:rsid w:val="006205A3"/>
    <w:rsid w:val="006239AC"/>
    <w:rsid w:val="00634F2B"/>
    <w:rsid w:val="00634F51"/>
    <w:rsid w:val="006350FA"/>
    <w:rsid w:val="006405E5"/>
    <w:rsid w:val="00641423"/>
    <w:rsid w:val="006446C6"/>
    <w:rsid w:val="00645828"/>
    <w:rsid w:val="00654BA7"/>
    <w:rsid w:val="00670271"/>
    <w:rsid w:val="00671790"/>
    <w:rsid w:val="00672495"/>
    <w:rsid w:val="006766CD"/>
    <w:rsid w:val="00680F46"/>
    <w:rsid w:val="00684E8A"/>
    <w:rsid w:val="00690152"/>
    <w:rsid w:val="006906B1"/>
    <w:rsid w:val="00691AFC"/>
    <w:rsid w:val="00695467"/>
    <w:rsid w:val="006A57BA"/>
    <w:rsid w:val="006A7A99"/>
    <w:rsid w:val="006B0333"/>
    <w:rsid w:val="006C337D"/>
    <w:rsid w:val="006C3B09"/>
    <w:rsid w:val="006D16B4"/>
    <w:rsid w:val="006E34F9"/>
    <w:rsid w:val="006F14FB"/>
    <w:rsid w:val="006F25AF"/>
    <w:rsid w:val="006F5726"/>
    <w:rsid w:val="00713951"/>
    <w:rsid w:val="00713DC7"/>
    <w:rsid w:val="00715C80"/>
    <w:rsid w:val="007220F6"/>
    <w:rsid w:val="00731201"/>
    <w:rsid w:val="00740671"/>
    <w:rsid w:val="007428BD"/>
    <w:rsid w:val="00746DC4"/>
    <w:rsid w:val="00751C5D"/>
    <w:rsid w:val="00752961"/>
    <w:rsid w:val="0075548A"/>
    <w:rsid w:val="00757578"/>
    <w:rsid w:val="007579C1"/>
    <w:rsid w:val="00761075"/>
    <w:rsid w:val="00762199"/>
    <w:rsid w:val="00764A07"/>
    <w:rsid w:val="00766042"/>
    <w:rsid w:val="00767F1C"/>
    <w:rsid w:val="007721DA"/>
    <w:rsid w:val="007770FE"/>
    <w:rsid w:val="0079426B"/>
    <w:rsid w:val="007A676A"/>
    <w:rsid w:val="007B5E41"/>
    <w:rsid w:val="007C0D9B"/>
    <w:rsid w:val="007C0EB2"/>
    <w:rsid w:val="007C1932"/>
    <w:rsid w:val="007C27BF"/>
    <w:rsid w:val="007C4582"/>
    <w:rsid w:val="007C669A"/>
    <w:rsid w:val="007D0A39"/>
    <w:rsid w:val="007D11F2"/>
    <w:rsid w:val="007D34FD"/>
    <w:rsid w:val="007D7792"/>
    <w:rsid w:val="007F0899"/>
    <w:rsid w:val="0080086A"/>
    <w:rsid w:val="008009D4"/>
    <w:rsid w:val="008043D2"/>
    <w:rsid w:val="00807678"/>
    <w:rsid w:val="00807E0C"/>
    <w:rsid w:val="00810C0A"/>
    <w:rsid w:val="008113A6"/>
    <w:rsid w:val="00811FBB"/>
    <w:rsid w:val="00815355"/>
    <w:rsid w:val="00821071"/>
    <w:rsid w:val="00821497"/>
    <w:rsid w:val="00821AB5"/>
    <w:rsid w:val="00821F88"/>
    <w:rsid w:val="0082493B"/>
    <w:rsid w:val="00830EE6"/>
    <w:rsid w:val="008561C0"/>
    <w:rsid w:val="0087573F"/>
    <w:rsid w:val="0088198C"/>
    <w:rsid w:val="0088201B"/>
    <w:rsid w:val="00882472"/>
    <w:rsid w:val="00884E5C"/>
    <w:rsid w:val="008A7C3E"/>
    <w:rsid w:val="008B1C19"/>
    <w:rsid w:val="008B5331"/>
    <w:rsid w:val="008B6EFA"/>
    <w:rsid w:val="008D18AC"/>
    <w:rsid w:val="008D2EA3"/>
    <w:rsid w:val="008D46A4"/>
    <w:rsid w:val="008D67F0"/>
    <w:rsid w:val="008E27CE"/>
    <w:rsid w:val="008E61BE"/>
    <w:rsid w:val="008E6F83"/>
    <w:rsid w:val="008F2D78"/>
    <w:rsid w:val="008F540A"/>
    <w:rsid w:val="008F546A"/>
    <w:rsid w:val="008F6B83"/>
    <w:rsid w:val="008F755E"/>
    <w:rsid w:val="00900077"/>
    <w:rsid w:val="00901674"/>
    <w:rsid w:val="00906C90"/>
    <w:rsid w:val="0091215C"/>
    <w:rsid w:val="009201F3"/>
    <w:rsid w:val="00920EB4"/>
    <w:rsid w:val="00926BA6"/>
    <w:rsid w:val="00926F72"/>
    <w:rsid w:val="0094508D"/>
    <w:rsid w:val="00953D1B"/>
    <w:rsid w:val="0095460A"/>
    <w:rsid w:val="00961D90"/>
    <w:rsid w:val="00981985"/>
    <w:rsid w:val="00981F64"/>
    <w:rsid w:val="00992B9A"/>
    <w:rsid w:val="009A342C"/>
    <w:rsid w:val="009B44AD"/>
    <w:rsid w:val="009B784D"/>
    <w:rsid w:val="009C2531"/>
    <w:rsid w:val="009C6D67"/>
    <w:rsid w:val="009C76CA"/>
    <w:rsid w:val="009D1AE7"/>
    <w:rsid w:val="009D3E95"/>
    <w:rsid w:val="009D4601"/>
    <w:rsid w:val="009D4B56"/>
    <w:rsid w:val="009E2F4E"/>
    <w:rsid w:val="009E74C0"/>
    <w:rsid w:val="009F191C"/>
    <w:rsid w:val="009F219D"/>
    <w:rsid w:val="009F7BEC"/>
    <w:rsid w:val="00A01ED3"/>
    <w:rsid w:val="00A0445E"/>
    <w:rsid w:val="00A10977"/>
    <w:rsid w:val="00A152EA"/>
    <w:rsid w:val="00A2290C"/>
    <w:rsid w:val="00A324FF"/>
    <w:rsid w:val="00A325D1"/>
    <w:rsid w:val="00A3629D"/>
    <w:rsid w:val="00A475C3"/>
    <w:rsid w:val="00A47F83"/>
    <w:rsid w:val="00A50425"/>
    <w:rsid w:val="00A511C9"/>
    <w:rsid w:val="00A623C7"/>
    <w:rsid w:val="00A63523"/>
    <w:rsid w:val="00A63AC4"/>
    <w:rsid w:val="00A73CFB"/>
    <w:rsid w:val="00A741E4"/>
    <w:rsid w:val="00A7766C"/>
    <w:rsid w:val="00A80653"/>
    <w:rsid w:val="00A87876"/>
    <w:rsid w:val="00A9132B"/>
    <w:rsid w:val="00A97789"/>
    <w:rsid w:val="00AB15FE"/>
    <w:rsid w:val="00AB1A9D"/>
    <w:rsid w:val="00AB1DC4"/>
    <w:rsid w:val="00AB3CEE"/>
    <w:rsid w:val="00AB5A75"/>
    <w:rsid w:val="00AC0EA8"/>
    <w:rsid w:val="00AC26C2"/>
    <w:rsid w:val="00AD5311"/>
    <w:rsid w:val="00AD5F61"/>
    <w:rsid w:val="00AD60B2"/>
    <w:rsid w:val="00AD68F9"/>
    <w:rsid w:val="00AE1BE7"/>
    <w:rsid w:val="00AE2C9E"/>
    <w:rsid w:val="00AE2ECC"/>
    <w:rsid w:val="00AE3373"/>
    <w:rsid w:val="00AE578C"/>
    <w:rsid w:val="00AF2494"/>
    <w:rsid w:val="00AF6CDE"/>
    <w:rsid w:val="00B06D42"/>
    <w:rsid w:val="00B07C39"/>
    <w:rsid w:val="00B1601E"/>
    <w:rsid w:val="00B23F3A"/>
    <w:rsid w:val="00B25BC5"/>
    <w:rsid w:val="00B25C7C"/>
    <w:rsid w:val="00B31133"/>
    <w:rsid w:val="00B341B9"/>
    <w:rsid w:val="00B42FD2"/>
    <w:rsid w:val="00B47D07"/>
    <w:rsid w:val="00B54042"/>
    <w:rsid w:val="00B57A83"/>
    <w:rsid w:val="00B6303C"/>
    <w:rsid w:val="00B7008B"/>
    <w:rsid w:val="00B80A45"/>
    <w:rsid w:val="00B8792D"/>
    <w:rsid w:val="00B9149B"/>
    <w:rsid w:val="00B916A8"/>
    <w:rsid w:val="00B91AEE"/>
    <w:rsid w:val="00B92390"/>
    <w:rsid w:val="00BA492D"/>
    <w:rsid w:val="00BA64A6"/>
    <w:rsid w:val="00BA6642"/>
    <w:rsid w:val="00BA674D"/>
    <w:rsid w:val="00BA7448"/>
    <w:rsid w:val="00BB2415"/>
    <w:rsid w:val="00BB641D"/>
    <w:rsid w:val="00BB74E1"/>
    <w:rsid w:val="00BC01BF"/>
    <w:rsid w:val="00BC13D0"/>
    <w:rsid w:val="00BC6938"/>
    <w:rsid w:val="00BC7020"/>
    <w:rsid w:val="00BD055B"/>
    <w:rsid w:val="00BD4183"/>
    <w:rsid w:val="00BD4834"/>
    <w:rsid w:val="00BD7CD2"/>
    <w:rsid w:val="00BF3CD6"/>
    <w:rsid w:val="00BF6E5B"/>
    <w:rsid w:val="00C0575A"/>
    <w:rsid w:val="00C11A8B"/>
    <w:rsid w:val="00C1546C"/>
    <w:rsid w:val="00C16C84"/>
    <w:rsid w:val="00C17720"/>
    <w:rsid w:val="00C17DBC"/>
    <w:rsid w:val="00C2184E"/>
    <w:rsid w:val="00C35472"/>
    <w:rsid w:val="00C363AF"/>
    <w:rsid w:val="00C46D58"/>
    <w:rsid w:val="00C525DA"/>
    <w:rsid w:val="00C549E9"/>
    <w:rsid w:val="00C60E7F"/>
    <w:rsid w:val="00C715DB"/>
    <w:rsid w:val="00C8078C"/>
    <w:rsid w:val="00C857AF"/>
    <w:rsid w:val="00C96E56"/>
    <w:rsid w:val="00CA6E3F"/>
    <w:rsid w:val="00CC5CD1"/>
    <w:rsid w:val="00CD14DF"/>
    <w:rsid w:val="00CD3640"/>
    <w:rsid w:val="00CE0ECC"/>
    <w:rsid w:val="00CE3F40"/>
    <w:rsid w:val="00CE4943"/>
    <w:rsid w:val="00CF0594"/>
    <w:rsid w:val="00CF5475"/>
    <w:rsid w:val="00D11FC7"/>
    <w:rsid w:val="00D16FF0"/>
    <w:rsid w:val="00D2087E"/>
    <w:rsid w:val="00D2161C"/>
    <w:rsid w:val="00D235AE"/>
    <w:rsid w:val="00D24DF6"/>
    <w:rsid w:val="00D26BF6"/>
    <w:rsid w:val="00D30E60"/>
    <w:rsid w:val="00D31610"/>
    <w:rsid w:val="00D3173D"/>
    <w:rsid w:val="00D31961"/>
    <w:rsid w:val="00D341D4"/>
    <w:rsid w:val="00D36442"/>
    <w:rsid w:val="00D40393"/>
    <w:rsid w:val="00D44693"/>
    <w:rsid w:val="00D46869"/>
    <w:rsid w:val="00D47A1A"/>
    <w:rsid w:val="00D62624"/>
    <w:rsid w:val="00D62DB6"/>
    <w:rsid w:val="00D720F8"/>
    <w:rsid w:val="00D73482"/>
    <w:rsid w:val="00D73CA3"/>
    <w:rsid w:val="00D77F95"/>
    <w:rsid w:val="00D8640D"/>
    <w:rsid w:val="00D873A7"/>
    <w:rsid w:val="00DA26E6"/>
    <w:rsid w:val="00DA4C44"/>
    <w:rsid w:val="00DB70EA"/>
    <w:rsid w:val="00DC21FD"/>
    <w:rsid w:val="00DC336F"/>
    <w:rsid w:val="00DC5DF0"/>
    <w:rsid w:val="00DD2A3E"/>
    <w:rsid w:val="00DD4CC0"/>
    <w:rsid w:val="00DD513E"/>
    <w:rsid w:val="00DE413E"/>
    <w:rsid w:val="00DE567E"/>
    <w:rsid w:val="00DE6437"/>
    <w:rsid w:val="00DF2F33"/>
    <w:rsid w:val="00E01724"/>
    <w:rsid w:val="00E0532B"/>
    <w:rsid w:val="00E13D7D"/>
    <w:rsid w:val="00E15E87"/>
    <w:rsid w:val="00E26F82"/>
    <w:rsid w:val="00E34815"/>
    <w:rsid w:val="00E42DB2"/>
    <w:rsid w:val="00E436F8"/>
    <w:rsid w:val="00E52557"/>
    <w:rsid w:val="00E578C5"/>
    <w:rsid w:val="00E61AD2"/>
    <w:rsid w:val="00E72F0E"/>
    <w:rsid w:val="00E737FB"/>
    <w:rsid w:val="00E748A0"/>
    <w:rsid w:val="00E76281"/>
    <w:rsid w:val="00E86047"/>
    <w:rsid w:val="00E873BC"/>
    <w:rsid w:val="00E94F21"/>
    <w:rsid w:val="00E95307"/>
    <w:rsid w:val="00E95434"/>
    <w:rsid w:val="00E97286"/>
    <w:rsid w:val="00EA3A25"/>
    <w:rsid w:val="00EB435F"/>
    <w:rsid w:val="00EB792A"/>
    <w:rsid w:val="00EC51DB"/>
    <w:rsid w:val="00EC5B6C"/>
    <w:rsid w:val="00ED3387"/>
    <w:rsid w:val="00ED48B2"/>
    <w:rsid w:val="00ED7B38"/>
    <w:rsid w:val="00EE5666"/>
    <w:rsid w:val="00EE60FC"/>
    <w:rsid w:val="00EF6046"/>
    <w:rsid w:val="00F01893"/>
    <w:rsid w:val="00F13763"/>
    <w:rsid w:val="00F2250E"/>
    <w:rsid w:val="00F22A14"/>
    <w:rsid w:val="00F26808"/>
    <w:rsid w:val="00F3653A"/>
    <w:rsid w:val="00F4108C"/>
    <w:rsid w:val="00F41CA5"/>
    <w:rsid w:val="00F43484"/>
    <w:rsid w:val="00F462AF"/>
    <w:rsid w:val="00F473BA"/>
    <w:rsid w:val="00F50D21"/>
    <w:rsid w:val="00F61F20"/>
    <w:rsid w:val="00F7054A"/>
    <w:rsid w:val="00F73828"/>
    <w:rsid w:val="00F95163"/>
    <w:rsid w:val="00FA5F00"/>
    <w:rsid w:val="00FA61C1"/>
    <w:rsid w:val="00FA7830"/>
    <w:rsid w:val="00FB7AFF"/>
    <w:rsid w:val="00FB7C7A"/>
    <w:rsid w:val="00FC20B9"/>
    <w:rsid w:val="00FD1032"/>
    <w:rsid w:val="00FD1228"/>
    <w:rsid w:val="00FD18AB"/>
    <w:rsid w:val="00FD437F"/>
    <w:rsid w:val="00FD6A5C"/>
    <w:rsid w:val="00FE1252"/>
    <w:rsid w:val="00FE2864"/>
    <w:rsid w:val="00FE7B83"/>
    <w:rsid w:val="00FF3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EFE3"/>
  <w15:docId w15:val="{32ECA36A-E04C-4D7B-AFE1-445D2713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F5"/>
    <w:pPr>
      <w:spacing w:after="0"/>
    </w:pPr>
    <w:rPr>
      <w:rFonts w:cstheme="minorHAnsi"/>
      <w:sz w:val="24"/>
      <w:szCs w:val="24"/>
      <w:lang w:bidi="ar-KW"/>
    </w:rPr>
  </w:style>
  <w:style w:type="paragraph" w:styleId="Heading1">
    <w:name w:val="heading 1"/>
    <w:basedOn w:val="Normal"/>
    <w:next w:val="Normal"/>
    <w:link w:val="Heading1Char"/>
    <w:uiPriority w:val="9"/>
    <w:qFormat/>
    <w:rsid w:val="00C17720"/>
    <w:pPr>
      <w:keepNext/>
      <w:keepLines/>
      <w:spacing w:before="240"/>
      <w:outlineLvl w:val="0"/>
    </w:pPr>
    <w:rPr>
      <w:rFonts w:asciiTheme="minorBidi" w:eastAsiaTheme="majorEastAsia" w:hAnsiTheme="minorBidi" w:cstheme="minorBidi"/>
      <w:b/>
      <w:bCs/>
      <w:color w:val="000000" w:themeColor="text1"/>
      <w:sz w:val="32"/>
      <w:szCs w:val="32"/>
    </w:rPr>
  </w:style>
  <w:style w:type="paragraph" w:styleId="Heading2">
    <w:name w:val="heading 2"/>
    <w:basedOn w:val="Normal"/>
    <w:next w:val="Normal"/>
    <w:link w:val="Heading2Char"/>
    <w:uiPriority w:val="9"/>
    <w:semiHidden/>
    <w:unhideWhenUsed/>
    <w:qFormat/>
    <w:rsid w:val="00BC13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51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95163"/>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C17720"/>
    <w:rPr>
      <w:rFonts w:asciiTheme="minorBidi" w:eastAsiaTheme="majorEastAsia" w:hAnsiTheme="minorBidi"/>
      <w:b/>
      <w:bCs/>
      <w:color w:val="000000" w:themeColor="text1"/>
      <w:sz w:val="32"/>
      <w:szCs w:val="32"/>
      <w:lang w:bidi="ar-KW"/>
    </w:rPr>
  </w:style>
  <w:style w:type="character" w:styleId="FollowedHyperlink">
    <w:name w:val="FollowedHyperlink"/>
    <w:basedOn w:val="DefaultParagraphFont"/>
    <w:uiPriority w:val="99"/>
    <w:semiHidden/>
    <w:unhideWhenUsed/>
    <w:rsid w:val="009B44AD"/>
    <w:rPr>
      <w:color w:val="800080" w:themeColor="followedHyperlink"/>
      <w:u w:val="single"/>
    </w:rPr>
  </w:style>
  <w:style w:type="paragraph" w:customStyle="1" w:styleId="Default">
    <w:name w:val="Default"/>
    <w:rsid w:val="00AD5F6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B0333"/>
    <w:rPr>
      <w:sz w:val="16"/>
      <w:szCs w:val="16"/>
    </w:rPr>
  </w:style>
  <w:style w:type="paragraph" w:styleId="CommentText">
    <w:name w:val="annotation text"/>
    <w:basedOn w:val="Normal"/>
    <w:link w:val="CommentTextChar"/>
    <w:uiPriority w:val="99"/>
    <w:unhideWhenUsed/>
    <w:rsid w:val="006B0333"/>
    <w:pPr>
      <w:spacing w:after="160" w:line="240" w:lineRule="auto"/>
    </w:pPr>
    <w:rPr>
      <w:rFonts w:eastAsiaTheme="minorHAnsi"/>
      <w:color w:val="202124"/>
      <w:sz w:val="20"/>
      <w:szCs w:val="20"/>
      <w:shd w:val="clear" w:color="auto" w:fill="FFFFFF"/>
      <w:lang w:bidi="ar-SA"/>
    </w:rPr>
  </w:style>
  <w:style w:type="character" w:customStyle="1" w:styleId="CommentTextChar">
    <w:name w:val="Comment Text Char"/>
    <w:basedOn w:val="DefaultParagraphFont"/>
    <w:link w:val="CommentText"/>
    <w:uiPriority w:val="99"/>
    <w:rsid w:val="006B0333"/>
    <w:rPr>
      <w:rFonts w:eastAsiaTheme="minorHAnsi" w:cstheme="minorHAnsi"/>
      <w:color w:val="202124"/>
      <w:sz w:val="20"/>
      <w:szCs w:val="20"/>
    </w:rPr>
  </w:style>
  <w:style w:type="character" w:customStyle="1" w:styleId="Heading2Char">
    <w:name w:val="Heading 2 Char"/>
    <w:basedOn w:val="DefaultParagraphFont"/>
    <w:link w:val="Heading2"/>
    <w:uiPriority w:val="9"/>
    <w:semiHidden/>
    <w:rsid w:val="00BC13D0"/>
    <w:rPr>
      <w:rFonts w:asciiTheme="majorHAnsi" w:eastAsiaTheme="majorEastAsia" w:hAnsiTheme="majorHAnsi" w:cstheme="majorBidi"/>
      <w:color w:val="365F91" w:themeColor="accent1" w:themeShade="BF"/>
      <w:sz w:val="26"/>
      <w:szCs w:val="26"/>
      <w:lang w:bidi="ar-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708">
      <w:bodyDiv w:val="1"/>
      <w:marLeft w:val="0"/>
      <w:marRight w:val="0"/>
      <w:marTop w:val="0"/>
      <w:marBottom w:val="0"/>
      <w:divBdr>
        <w:top w:val="none" w:sz="0" w:space="0" w:color="auto"/>
        <w:left w:val="none" w:sz="0" w:space="0" w:color="auto"/>
        <w:bottom w:val="none" w:sz="0" w:space="0" w:color="auto"/>
        <w:right w:val="none" w:sz="0" w:space="0" w:color="auto"/>
      </w:divBdr>
    </w:div>
    <w:div w:id="169686559">
      <w:bodyDiv w:val="1"/>
      <w:marLeft w:val="0"/>
      <w:marRight w:val="0"/>
      <w:marTop w:val="0"/>
      <w:marBottom w:val="0"/>
      <w:divBdr>
        <w:top w:val="none" w:sz="0" w:space="0" w:color="auto"/>
        <w:left w:val="none" w:sz="0" w:space="0" w:color="auto"/>
        <w:bottom w:val="none" w:sz="0" w:space="0" w:color="auto"/>
        <w:right w:val="none" w:sz="0" w:space="0" w:color="auto"/>
      </w:divBdr>
    </w:div>
    <w:div w:id="525289610">
      <w:bodyDiv w:val="1"/>
      <w:marLeft w:val="0"/>
      <w:marRight w:val="0"/>
      <w:marTop w:val="0"/>
      <w:marBottom w:val="0"/>
      <w:divBdr>
        <w:top w:val="none" w:sz="0" w:space="0" w:color="auto"/>
        <w:left w:val="none" w:sz="0" w:space="0" w:color="auto"/>
        <w:bottom w:val="none" w:sz="0" w:space="0" w:color="auto"/>
        <w:right w:val="none" w:sz="0" w:space="0" w:color="auto"/>
      </w:divBdr>
    </w:div>
    <w:div w:id="738132616">
      <w:bodyDiv w:val="1"/>
      <w:marLeft w:val="0"/>
      <w:marRight w:val="0"/>
      <w:marTop w:val="0"/>
      <w:marBottom w:val="0"/>
      <w:divBdr>
        <w:top w:val="none" w:sz="0" w:space="0" w:color="auto"/>
        <w:left w:val="none" w:sz="0" w:space="0" w:color="auto"/>
        <w:bottom w:val="none" w:sz="0" w:space="0" w:color="auto"/>
        <w:right w:val="none" w:sz="0" w:space="0" w:color="auto"/>
      </w:divBdr>
    </w:div>
    <w:div w:id="989405898">
      <w:bodyDiv w:val="1"/>
      <w:marLeft w:val="0"/>
      <w:marRight w:val="0"/>
      <w:marTop w:val="0"/>
      <w:marBottom w:val="0"/>
      <w:divBdr>
        <w:top w:val="none" w:sz="0" w:space="0" w:color="auto"/>
        <w:left w:val="none" w:sz="0" w:space="0" w:color="auto"/>
        <w:bottom w:val="none" w:sz="0" w:space="0" w:color="auto"/>
        <w:right w:val="none" w:sz="0" w:space="0" w:color="auto"/>
      </w:divBdr>
    </w:div>
    <w:div w:id="1073357984">
      <w:bodyDiv w:val="1"/>
      <w:marLeft w:val="0"/>
      <w:marRight w:val="0"/>
      <w:marTop w:val="0"/>
      <w:marBottom w:val="0"/>
      <w:divBdr>
        <w:top w:val="none" w:sz="0" w:space="0" w:color="auto"/>
        <w:left w:val="none" w:sz="0" w:space="0" w:color="auto"/>
        <w:bottom w:val="none" w:sz="0" w:space="0" w:color="auto"/>
        <w:right w:val="none" w:sz="0" w:space="0" w:color="auto"/>
      </w:divBdr>
      <w:divsChild>
        <w:div w:id="513954854">
          <w:marLeft w:val="0"/>
          <w:marRight w:val="0"/>
          <w:marTop w:val="0"/>
          <w:marBottom w:val="0"/>
          <w:divBdr>
            <w:top w:val="none" w:sz="0" w:space="0" w:color="auto"/>
            <w:left w:val="none" w:sz="0" w:space="0" w:color="auto"/>
            <w:bottom w:val="none" w:sz="0" w:space="0" w:color="auto"/>
            <w:right w:val="none" w:sz="0" w:space="0" w:color="auto"/>
          </w:divBdr>
        </w:div>
        <w:div w:id="1759935883">
          <w:marLeft w:val="0"/>
          <w:marRight w:val="0"/>
          <w:marTop w:val="0"/>
          <w:marBottom w:val="0"/>
          <w:divBdr>
            <w:top w:val="none" w:sz="0" w:space="0" w:color="auto"/>
            <w:left w:val="none" w:sz="0" w:space="0" w:color="auto"/>
            <w:bottom w:val="none" w:sz="0" w:space="0" w:color="auto"/>
            <w:right w:val="none" w:sz="0" w:space="0" w:color="auto"/>
          </w:divBdr>
        </w:div>
        <w:div w:id="1511142408">
          <w:marLeft w:val="0"/>
          <w:marRight w:val="0"/>
          <w:marTop w:val="0"/>
          <w:marBottom w:val="0"/>
          <w:divBdr>
            <w:top w:val="none" w:sz="0" w:space="0" w:color="auto"/>
            <w:left w:val="none" w:sz="0" w:space="0" w:color="auto"/>
            <w:bottom w:val="none" w:sz="0" w:space="0" w:color="auto"/>
            <w:right w:val="none" w:sz="0" w:space="0" w:color="auto"/>
          </w:divBdr>
        </w:div>
      </w:divsChild>
    </w:div>
    <w:div w:id="1945109449">
      <w:bodyDiv w:val="1"/>
      <w:marLeft w:val="0"/>
      <w:marRight w:val="0"/>
      <w:marTop w:val="0"/>
      <w:marBottom w:val="0"/>
      <w:divBdr>
        <w:top w:val="none" w:sz="0" w:space="0" w:color="auto"/>
        <w:left w:val="none" w:sz="0" w:space="0" w:color="auto"/>
        <w:bottom w:val="none" w:sz="0" w:space="0" w:color="auto"/>
        <w:right w:val="none" w:sz="0" w:space="0" w:color="auto"/>
      </w:divBdr>
    </w:div>
    <w:div w:id="1964993055">
      <w:bodyDiv w:val="1"/>
      <w:marLeft w:val="0"/>
      <w:marRight w:val="0"/>
      <w:marTop w:val="0"/>
      <w:marBottom w:val="0"/>
      <w:divBdr>
        <w:top w:val="none" w:sz="0" w:space="0" w:color="auto"/>
        <w:left w:val="none" w:sz="0" w:space="0" w:color="auto"/>
        <w:bottom w:val="none" w:sz="0" w:space="0" w:color="auto"/>
        <w:right w:val="none" w:sz="0" w:space="0" w:color="auto"/>
      </w:divBdr>
    </w:div>
    <w:div w:id="2023192715">
      <w:bodyDiv w:val="1"/>
      <w:marLeft w:val="0"/>
      <w:marRight w:val="0"/>
      <w:marTop w:val="0"/>
      <w:marBottom w:val="0"/>
      <w:divBdr>
        <w:top w:val="none" w:sz="0" w:space="0" w:color="auto"/>
        <w:left w:val="none" w:sz="0" w:space="0" w:color="auto"/>
        <w:bottom w:val="none" w:sz="0" w:space="0" w:color="auto"/>
        <w:right w:val="none" w:sz="0" w:space="0" w:color="auto"/>
      </w:divBdr>
    </w:div>
    <w:div w:id="2042976723">
      <w:bodyDiv w:val="1"/>
      <w:marLeft w:val="0"/>
      <w:marRight w:val="0"/>
      <w:marTop w:val="0"/>
      <w:marBottom w:val="0"/>
      <w:divBdr>
        <w:top w:val="none" w:sz="0" w:space="0" w:color="auto"/>
        <w:left w:val="none" w:sz="0" w:space="0" w:color="auto"/>
        <w:bottom w:val="none" w:sz="0" w:space="0" w:color="auto"/>
        <w:right w:val="none" w:sz="0" w:space="0" w:color="auto"/>
      </w:divBdr>
    </w:div>
    <w:div w:id="2055225669">
      <w:bodyDiv w:val="1"/>
      <w:marLeft w:val="0"/>
      <w:marRight w:val="0"/>
      <w:marTop w:val="0"/>
      <w:marBottom w:val="0"/>
      <w:divBdr>
        <w:top w:val="none" w:sz="0" w:space="0" w:color="auto"/>
        <w:left w:val="none" w:sz="0" w:space="0" w:color="auto"/>
        <w:bottom w:val="none" w:sz="0" w:space="0" w:color="auto"/>
        <w:right w:val="none" w:sz="0" w:space="0" w:color="auto"/>
      </w:divBdr>
      <w:divsChild>
        <w:div w:id="1725174746">
          <w:marLeft w:val="0"/>
          <w:marRight w:val="0"/>
          <w:marTop w:val="0"/>
          <w:marBottom w:val="0"/>
          <w:divBdr>
            <w:top w:val="none" w:sz="0" w:space="0" w:color="auto"/>
            <w:left w:val="none" w:sz="0" w:space="0" w:color="auto"/>
            <w:bottom w:val="none" w:sz="0" w:space="0" w:color="auto"/>
            <w:right w:val="none" w:sz="0" w:space="0" w:color="auto"/>
          </w:divBdr>
        </w:div>
        <w:div w:id="635377991">
          <w:marLeft w:val="0"/>
          <w:marRight w:val="0"/>
          <w:marTop w:val="0"/>
          <w:marBottom w:val="0"/>
          <w:divBdr>
            <w:top w:val="none" w:sz="0" w:space="0" w:color="auto"/>
            <w:left w:val="none" w:sz="0" w:space="0" w:color="auto"/>
            <w:bottom w:val="none" w:sz="0" w:space="0" w:color="auto"/>
            <w:right w:val="none" w:sz="0" w:space="0" w:color="auto"/>
          </w:divBdr>
        </w:div>
        <w:div w:id="132790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C3D6F-9175-4321-B13D-AA01AF75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7</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DAS</cp:lastModifiedBy>
  <cp:revision>295</cp:revision>
  <cp:lastPrinted>2023-01-31T19:00:00Z</cp:lastPrinted>
  <dcterms:created xsi:type="dcterms:W3CDTF">2020-10-18T08:33:00Z</dcterms:created>
  <dcterms:modified xsi:type="dcterms:W3CDTF">2023-03-27T08:58:00Z</dcterms:modified>
</cp:coreProperties>
</file>