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pPr w:leftFromText="180" w:rightFromText="180" w:vertAnchor="text" w:horzAnchor="margin" w:tblpXSpec="right" w:tblpY="491"/>
        <w:bidiVisual/>
        <w:tblW w:w="0" w:type="auto"/>
        <w:tblLook w:val="04A0" w:firstRow="1" w:lastRow="0" w:firstColumn="1" w:lastColumn="0" w:noHBand="0" w:noVBand="1"/>
      </w:tblPr>
      <w:tblGrid>
        <w:gridCol w:w="5670"/>
      </w:tblGrid>
      <w:tr w:rsidR="0047209A" w:rsidRPr="0047209A" w14:paraId="708C5E33" w14:textId="77777777" w:rsidTr="0047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47678A6" w14:textId="6AC957A8" w:rsidR="0047209A" w:rsidRPr="0047209A" w:rsidRDefault="00A35A87" w:rsidP="0047209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پ.ی.</w:t>
            </w:r>
            <w:r w:rsidR="0047209A" w:rsidRPr="004720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د.</w:t>
            </w:r>
            <w:r w:rsidR="0047209A" w:rsidRPr="0047209A">
              <w:rPr>
                <w:rFonts w:ascii="Unikurd Goran" w:hAnsi="Unikurd Goran" w:cs="Unikurd Goran" w:hint="cs"/>
                <w:sz w:val="28"/>
                <w:szCs w:val="28"/>
                <w:rtl/>
              </w:rPr>
              <w:t>په‌روين عوسمان مسته‌فا</w:t>
            </w:r>
          </w:p>
          <w:p w14:paraId="1FFF2F01" w14:textId="0E15A5A6" w:rsidR="0047209A" w:rsidRPr="0047209A" w:rsidRDefault="0047209A" w:rsidP="0047209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47209A">
              <w:rPr>
                <w:rFonts w:ascii="Unikurd Goran" w:hAnsi="Unikurd Goran" w:cs="Unikurd Goran" w:hint="cs"/>
                <w:sz w:val="28"/>
                <w:szCs w:val="28"/>
                <w:rtl/>
              </w:rPr>
              <w:t>زانكۆى</w:t>
            </w:r>
            <w:r w:rsidR="00EA0A85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پۆلیتەكنیكی هەولێر</w:t>
            </w:r>
            <w:r w:rsidRPr="0047209A">
              <w:rPr>
                <w:rFonts w:ascii="Unikurd Goran" w:hAnsi="Unikurd Goran" w:cs="Unikurd Goran" w:hint="cs"/>
                <w:sz w:val="28"/>
                <w:szCs w:val="28"/>
                <w:rtl/>
              </w:rPr>
              <w:t>/</w:t>
            </w:r>
            <w:r w:rsidR="00EA0A85">
              <w:rPr>
                <w:rFonts w:ascii="Unikurd Goran" w:hAnsi="Unikurd Goran" w:cs="Unikurd Goran" w:hint="cs"/>
                <w:sz w:val="28"/>
                <w:szCs w:val="28"/>
                <w:rtl/>
              </w:rPr>
              <w:t>كۆلێجی تەكنەلۆجی هەولێر</w:t>
            </w:r>
          </w:p>
          <w:p w14:paraId="1BBB03C5" w14:textId="58ACE249" w:rsidR="0047209A" w:rsidRPr="0047209A" w:rsidRDefault="0047209A" w:rsidP="0047209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Unikurd Goran" w:hAnsi="Unikurd Goran" w:cs="Unikurd Goran"/>
                <w:b w:val="0"/>
                <w:sz w:val="28"/>
                <w:szCs w:val="28"/>
                <w:rtl/>
              </w:rPr>
            </w:pPr>
            <w:r w:rsidRPr="0047209A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به‌شى </w:t>
            </w:r>
            <w:r w:rsidR="00EA0A85">
              <w:rPr>
                <w:rFonts w:ascii="Unikurd Goran" w:hAnsi="Unikurd Goran" w:cs="Unikurd Goran" w:hint="cs"/>
                <w:sz w:val="28"/>
                <w:szCs w:val="28"/>
                <w:rtl/>
              </w:rPr>
              <w:t>ڕێگا و بان</w:t>
            </w:r>
          </w:p>
        </w:tc>
      </w:tr>
    </w:tbl>
    <w:p w14:paraId="5406CF39" w14:textId="77777777" w:rsidR="001051A7" w:rsidRDefault="001051A7" w:rsidP="0047209A">
      <w:pPr>
        <w:bidi/>
      </w:pPr>
      <w:r>
        <w:rPr>
          <w:noProof/>
        </w:rPr>
        <w:drawing>
          <wp:inline distT="0" distB="0" distL="0" distR="0" wp14:anchorId="75AD4C1E" wp14:editId="144E169C">
            <wp:extent cx="1347470" cy="16338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dTable1Light-Accent11"/>
        <w:tblpPr w:leftFromText="180" w:rightFromText="180" w:vertAnchor="text" w:horzAnchor="margin" w:tblpY="69"/>
        <w:bidiVisual/>
        <w:tblW w:w="0" w:type="auto"/>
        <w:tblLook w:val="04A0" w:firstRow="1" w:lastRow="0" w:firstColumn="1" w:lastColumn="0" w:noHBand="0" w:noVBand="1"/>
      </w:tblPr>
      <w:tblGrid>
        <w:gridCol w:w="3751"/>
        <w:gridCol w:w="5579"/>
      </w:tblGrid>
      <w:tr w:rsidR="003D42E9" w:rsidRPr="002548B5" w14:paraId="13DE7A03" w14:textId="77777777" w:rsidTr="0019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2448B1EC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bookmarkStart w:id="0" w:name="_Hlk138972268"/>
            <w:r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زانیاری کەسیی</w:t>
            </w:r>
          </w:p>
        </w:tc>
      </w:tr>
      <w:tr w:rsidR="003D42E9" w:rsidRPr="002548B5" w14:paraId="69397DE1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8FB7F4F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ناوی سیانی</w:t>
            </w:r>
          </w:p>
        </w:tc>
        <w:tc>
          <w:tcPr>
            <w:tcW w:w="56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34FD8B5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په‌روين عوسمان مسته‌فا</w:t>
            </w:r>
          </w:p>
        </w:tc>
      </w:tr>
      <w:tr w:rsidR="003D42E9" w:rsidRPr="002548B5" w14:paraId="223694D3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9F10AE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نازناوی زانستی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A4FCB49" w14:textId="69F25ECA" w:rsidR="003D42E9" w:rsidRPr="002548B5" w:rsidRDefault="00921EA8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پڕۆفیسۆری یاریدەدەر</w:t>
            </w:r>
          </w:p>
        </w:tc>
      </w:tr>
      <w:tr w:rsidR="003D42E9" w:rsidRPr="002548B5" w14:paraId="1BFDB96C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2F82C4F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ساڵی دەست بەكاربوون لە زانكۆ</w:t>
            </w:r>
            <w:r w:rsidRPr="001552AE">
              <w:rPr>
                <w:rFonts w:ascii="Unikurd Goran" w:hAnsi="Unikurd Goran" w:cs="Unikurd Goran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C89B62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2009</w:t>
            </w:r>
          </w:p>
        </w:tc>
      </w:tr>
      <w:tr w:rsidR="003D42E9" w:rsidRPr="002548B5" w14:paraId="0EF409F1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BF2E43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ژمارەی ساڵانی خزمەت وەك مامۆستای زانكۆ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45EABDD" w14:textId="036D9CCB" w:rsidR="003D42E9" w:rsidRPr="002548B5" w:rsidRDefault="00EA0A85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16</w:t>
            </w:r>
          </w:p>
        </w:tc>
      </w:tr>
      <w:tr w:rsidR="003D42E9" w:rsidRPr="002548B5" w14:paraId="1DEB8B8A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432E0F0F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زانكۆ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904883E" w14:textId="0D45AA2F" w:rsidR="003D42E9" w:rsidRPr="002548B5" w:rsidRDefault="00EA0A85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47209A">
              <w:rPr>
                <w:rFonts w:ascii="Unikurd Goran" w:hAnsi="Unikurd Goran" w:cs="Unikurd Goran" w:hint="cs"/>
                <w:sz w:val="28"/>
                <w:szCs w:val="28"/>
                <w:rtl/>
              </w:rPr>
              <w:t>زانكۆى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پۆلیتەكنیكی هەولێر</w:t>
            </w:r>
          </w:p>
        </w:tc>
      </w:tr>
      <w:tr w:rsidR="003D42E9" w:rsidRPr="002548B5" w14:paraId="59CF2F56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054FEE1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/>
                <w:b w:val="0"/>
                <w:bCs w:val="0"/>
                <w:rtl/>
              </w:rPr>
              <w:t>فاكە</w:t>
            </w:r>
            <w:r>
              <w:rPr>
                <w:rFonts w:ascii="Unikurd Goran" w:hAnsi="Unikurd Goran" w:cs="Unikurd Goran" w:hint="cs"/>
                <w:b w:val="0"/>
                <w:bCs w:val="0"/>
                <w:rtl/>
                <w:lang w:bidi="ar-IQ"/>
              </w:rPr>
              <w:t>ڵ</w:t>
            </w: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ت</w:t>
            </w:r>
            <w:r>
              <w:rPr>
                <w:rFonts w:ascii="Unikurd Goran" w:hAnsi="Unikurd Goran" w:cs="Unikurd Goran" w:hint="cs"/>
                <w:b w:val="0"/>
                <w:bCs w:val="0"/>
                <w:rtl/>
              </w:rPr>
              <w:t>ي</w:t>
            </w: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ی / كۆلێج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7C2DE1A" w14:textId="3F879A66" w:rsidR="003D42E9" w:rsidRPr="002548B5" w:rsidRDefault="00EA0A85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تەكنەلۆجی هەولێر</w:t>
            </w:r>
          </w:p>
        </w:tc>
      </w:tr>
      <w:tr w:rsidR="003D42E9" w:rsidRPr="002548B5" w14:paraId="3EE4AC1C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C57D04D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bCs w:val="0"/>
                <w:rtl/>
              </w:rPr>
              <w:t>بەش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FDF26EA" w14:textId="616FF521" w:rsidR="003D42E9" w:rsidRPr="002548B5" w:rsidRDefault="00E97F55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 xml:space="preserve">دروستكردنی </w:t>
            </w:r>
            <w:r w:rsidR="00EA0A85">
              <w:rPr>
                <w:rFonts w:ascii="Unikurd Goran" w:hAnsi="Unikurd Goran" w:cs="Unikurd Goran" w:hint="cs"/>
                <w:sz w:val="28"/>
                <w:szCs w:val="28"/>
                <w:rtl/>
              </w:rPr>
              <w:t>ڕێگا و بان</w:t>
            </w:r>
          </w:p>
        </w:tc>
      </w:tr>
      <w:tr w:rsidR="00ED7166" w:rsidRPr="002548B5" w14:paraId="37701176" w14:textId="77777777" w:rsidTr="00E97F55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5AB847D" w14:textId="77777777" w:rsidR="00ED7166" w:rsidRPr="001552AE" w:rsidRDefault="00F94456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 w:val="0"/>
                <w:bCs w:val="0"/>
                <w:rtl/>
              </w:rPr>
              <w:t>ئيمه‌يل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00692D8" w14:textId="7B71F464" w:rsidR="00F94456" w:rsidRDefault="00F94456" w:rsidP="00F94456">
            <w:pPr>
              <w:shd w:val="clear" w:color="auto" w:fill="FFFFFF"/>
              <w:bidi/>
              <w:spacing w:after="0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F6368"/>
                <w:sz w:val="24"/>
                <w:szCs w:val="24"/>
              </w:rPr>
            </w:pPr>
          </w:p>
          <w:p w14:paraId="173C1D5F" w14:textId="14F488E9" w:rsidR="00F94456" w:rsidRDefault="00000000" w:rsidP="00F94456">
            <w:pPr>
              <w:shd w:val="clear" w:color="auto" w:fill="FFFFFF"/>
              <w:bidi/>
              <w:spacing w:after="0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F6368"/>
                <w:sz w:val="24"/>
                <w:szCs w:val="24"/>
              </w:rPr>
            </w:pPr>
            <w:hyperlink r:id="rId8" w:history="1">
              <w:r w:rsidR="00EA0A85" w:rsidRPr="0088310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parwen.mustafa@epu,edu,iq</w:t>
              </w:r>
            </w:hyperlink>
          </w:p>
          <w:p w14:paraId="783F8221" w14:textId="1F1BDA8B" w:rsidR="00F94456" w:rsidRPr="00F94456" w:rsidRDefault="00F94456" w:rsidP="00F94456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Cs/>
                <w:sz w:val="24"/>
                <w:szCs w:val="24"/>
                <w:rtl/>
              </w:rPr>
            </w:pPr>
          </w:p>
        </w:tc>
      </w:tr>
      <w:tr w:rsidR="00ED7166" w:rsidRPr="002548B5" w14:paraId="20636BA4" w14:textId="77777777" w:rsidTr="00ED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5AABAA" w14:textId="77777777" w:rsidR="00ED7166" w:rsidRPr="001552AE" w:rsidRDefault="00F94456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 w:val="0"/>
                <w:bCs w:val="0"/>
                <w:rtl/>
              </w:rPr>
              <w:t>ت/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E7883C1" w14:textId="77777777" w:rsidR="00F94456" w:rsidRPr="00F94456" w:rsidRDefault="00F94456" w:rsidP="00F94456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Cs/>
                <w:sz w:val="24"/>
                <w:szCs w:val="24"/>
                <w:rtl/>
              </w:rPr>
            </w:pPr>
            <w:r w:rsidRPr="00F94456">
              <w:rPr>
                <w:rFonts w:ascii="Unikurd Goran" w:hAnsi="Unikurd Goran" w:cs="Unikurd Goran"/>
                <w:bCs/>
                <w:sz w:val="24"/>
                <w:szCs w:val="24"/>
              </w:rPr>
              <w:t>07504972282</w:t>
            </w:r>
          </w:p>
        </w:tc>
      </w:tr>
      <w:bookmarkEnd w:id="0"/>
    </w:tbl>
    <w:p w14:paraId="2125350B" w14:textId="77777777" w:rsidR="00B712C3" w:rsidRDefault="00B712C3" w:rsidP="00B712C3">
      <w:pPr>
        <w:bidi/>
        <w:rPr>
          <w:rtl/>
          <w:lang w:bidi="ar-IQ"/>
        </w:rPr>
      </w:pPr>
    </w:p>
    <w:tbl>
      <w:tblPr>
        <w:tblStyle w:val="GridTable1Light-Accent11"/>
        <w:tblpPr w:leftFromText="180" w:rightFromText="180" w:vertAnchor="text" w:horzAnchor="margin" w:tblpY="-31"/>
        <w:bidiVisual/>
        <w:tblW w:w="9543" w:type="dxa"/>
        <w:tblLook w:val="04A0" w:firstRow="1" w:lastRow="0" w:firstColumn="1" w:lastColumn="0" w:noHBand="0" w:noVBand="1"/>
      </w:tblPr>
      <w:tblGrid>
        <w:gridCol w:w="12"/>
        <w:gridCol w:w="2426"/>
        <w:gridCol w:w="1797"/>
        <w:gridCol w:w="1348"/>
        <w:gridCol w:w="1617"/>
        <w:gridCol w:w="2331"/>
        <w:gridCol w:w="12"/>
      </w:tblGrid>
      <w:tr w:rsidR="00F94456" w:rsidRPr="002548B5" w14:paraId="1A8C7E00" w14:textId="77777777" w:rsidTr="002221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6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14:paraId="2B709EE5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</w:pPr>
            <w:r w:rsidRPr="001552AE"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  <w:lastRenderedPageBreak/>
              <w:t>خو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ێ</w:t>
            </w:r>
            <w:r w:rsidRPr="001552AE">
              <w:rPr>
                <w:rFonts w:ascii="Unikurd Goran" w:hAnsi="Unikurd Goran" w:cs="Unikurd Goran" w:hint="eastAsia"/>
                <w:b w:val="0"/>
                <w:sz w:val="24"/>
                <w:szCs w:val="24"/>
                <w:rtl/>
              </w:rPr>
              <w:t>ندن</w:t>
            </w:r>
            <w:r w:rsidRPr="001552AE"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  <w:t xml:space="preserve">  و ب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ڕ</w:t>
            </w:r>
            <w:r w:rsidRPr="001552AE">
              <w:rPr>
                <w:rFonts w:ascii="Unikurd Goran" w:hAnsi="Unikurd Goran" w:cs="Unikurd Goran" w:hint="eastAsia"/>
                <w:b w:val="0"/>
                <w:sz w:val="24"/>
                <w:szCs w:val="24"/>
                <w:rtl/>
              </w:rPr>
              <w:t>وانام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ە</w:t>
            </w:r>
            <w:r w:rsidRPr="001552AE"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  <w:t xml:space="preserve"> ئ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ە</w:t>
            </w:r>
            <w:r w:rsidRPr="001552AE">
              <w:rPr>
                <w:rFonts w:ascii="Unikurd Goran" w:hAnsi="Unikurd Goran" w:cs="Unikurd Goran" w:hint="eastAsia"/>
                <w:b w:val="0"/>
                <w:sz w:val="24"/>
                <w:szCs w:val="24"/>
                <w:rtl/>
              </w:rPr>
              <w:t>كاد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ی</w:t>
            </w:r>
            <w:r w:rsidRPr="001552AE">
              <w:rPr>
                <w:rFonts w:ascii="Unikurd Goran" w:hAnsi="Unikurd Goran" w:cs="Unikurd Goran" w:hint="eastAsia"/>
                <w:b w:val="0"/>
                <w:sz w:val="24"/>
                <w:szCs w:val="24"/>
                <w:rtl/>
              </w:rPr>
              <w:t>م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ی</w:t>
            </w:r>
            <w:r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ي</w:t>
            </w:r>
            <w:r w:rsidRPr="001552AE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ە</w:t>
            </w:r>
            <w:r w:rsidRPr="001552AE">
              <w:rPr>
                <w:rFonts w:ascii="Unikurd Goran" w:hAnsi="Unikurd Goran" w:cs="Unikurd Goran" w:hint="eastAsia"/>
                <w:b w:val="0"/>
                <w:sz w:val="24"/>
                <w:szCs w:val="24"/>
                <w:rtl/>
              </w:rPr>
              <w:t>كان</w:t>
            </w:r>
          </w:p>
        </w:tc>
      </w:tr>
      <w:tr w:rsidR="00F94456" w:rsidRPr="002548B5" w14:paraId="13F50ACC" w14:textId="77777777" w:rsidTr="00222187">
        <w:trPr>
          <w:gridBefore w:val="1"/>
          <w:wBefore w:w="12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ACA926E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83566A">
              <w:rPr>
                <w:rtl/>
              </w:rPr>
              <w:t>بروانام</w:t>
            </w:r>
            <w:r w:rsidRPr="0083566A">
              <w:rPr>
                <w:rFonts w:hint="cs"/>
                <w:rtl/>
              </w:rPr>
              <w:t>ە</w:t>
            </w:r>
          </w:p>
        </w:tc>
        <w:tc>
          <w:tcPr>
            <w:tcW w:w="1797" w:type="dxa"/>
            <w:tcBorders>
              <w:top w:val="single" w:sz="12" w:space="0" w:color="4F81BD" w:themeColor="accent1"/>
              <w:left w:val="single" w:sz="12" w:space="0" w:color="5B9BD5"/>
              <w:bottom w:val="single" w:sz="8" w:space="0" w:color="4F81BD" w:themeColor="accent1"/>
              <w:right w:val="single" w:sz="12" w:space="0" w:color="5B9BD5"/>
            </w:tcBorders>
          </w:tcPr>
          <w:p w14:paraId="686043ED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  <w:lang w:bidi="ar-IQ"/>
              </w:rPr>
            </w:pPr>
            <w:r w:rsidRPr="0083566A">
              <w:rPr>
                <w:rtl/>
              </w:rPr>
              <w:t>پسپ</w:t>
            </w:r>
            <w:r w:rsidRPr="0083566A">
              <w:rPr>
                <w:rFonts w:hint="cs"/>
                <w:rtl/>
              </w:rPr>
              <w:t>ۆڕی</w:t>
            </w:r>
            <w:r w:rsidRPr="0083566A">
              <w:rPr>
                <w:rtl/>
              </w:rPr>
              <w:t xml:space="preserve"> / ب</w:t>
            </w:r>
            <w:r w:rsidRPr="0083566A">
              <w:rPr>
                <w:rFonts w:hint="cs"/>
                <w:rtl/>
              </w:rPr>
              <w:t>ە</w:t>
            </w:r>
            <w:r w:rsidRPr="0083566A">
              <w:rPr>
                <w:rFonts w:hint="eastAsia"/>
                <w:rtl/>
              </w:rPr>
              <w:t>ش</w:t>
            </w:r>
          </w:p>
        </w:tc>
        <w:tc>
          <w:tcPr>
            <w:tcW w:w="1348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01ABD41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83566A">
              <w:rPr>
                <w:rtl/>
              </w:rPr>
              <w:t>ناو</w:t>
            </w:r>
            <w:r w:rsidRPr="0083566A">
              <w:rPr>
                <w:rFonts w:hint="cs"/>
                <w:rtl/>
              </w:rPr>
              <w:t>ی</w:t>
            </w:r>
            <w:r w:rsidRPr="0083566A">
              <w:rPr>
                <w:rtl/>
              </w:rPr>
              <w:t xml:space="preserve"> زانك</w:t>
            </w:r>
            <w:r w:rsidRPr="0083566A">
              <w:rPr>
                <w:rFonts w:hint="cs"/>
                <w:rtl/>
              </w:rPr>
              <w:t>ۆ</w:t>
            </w:r>
          </w:p>
        </w:tc>
        <w:tc>
          <w:tcPr>
            <w:tcW w:w="1617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CDB3E81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83566A">
              <w:rPr>
                <w:rtl/>
              </w:rPr>
              <w:t>و</w:t>
            </w:r>
            <w:r w:rsidRPr="0083566A">
              <w:rPr>
                <w:rFonts w:hint="cs"/>
                <w:rtl/>
              </w:rPr>
              <w:t>ڵ</w:t>
            </w:r>
            <w:r w:rsidRPr="0083566A">
              <w:rPr>
                <w:rFonts w:hint="eastAsia"/>
                <w:rtl/>
              </w:rPr>
              <w:t>ات</w:t>
            </w:r>
          </w:p>
        </w:tc>
        <w:tc>
          <w:tcPr>
            <w:tcW w:w="2343" w:type="dxa"/>
            <w:gridSpan w:val="2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1F9B72C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83566A">
              <w:rPr>
                <w:rtl/>
              </w:rPr>
              <w:t>ب</w:t>
            </w:r>
            <w:r w:rsidRPr="0083566A">
              <w:rPr>
                <w:rFonts w:hint="cs"/>
                <w:rtl/>
              </w:rPr>
              <w:t>ە</w:t>
            </w:r>
            <w:r w:rsidRPr="0083566A">
              <w:rPr>
                <w:rFonts w:hint="eastAsia"/>
                <w:rtl/>
              </w:rPr>
              <w:t>روار</w:t>
            </w:r>
            <w:r w:rsidRPr="0083566A">
              <w:rPr>
                <w:rFonts w:hint="cs"/>
                <w:rtl/>
              </w:rPr>
              <w:t>ی</w:t>
            </w:r>
            <w:r w:rsidRPr="0083566A">
              <w:rPr>
                <w:rtl/>
              </w:rPr>
              <w:t xml:space="preserve"> و</w:t>
            </w:r>
            <w:r w:rsidRPr="0083566A">
              <w:rPr>
                <w:rFonts w:hint="cs"/>
                <w:rtl/>
              </w:rPr>
              <w:t>ە</w:t>
            </w:r>
            <w:r w:rsidRPr="0083566A">
              <w:rPr>
                <w:rFonts w:hint="eastAsia"/>
                <w:rtl/>
              </w:rPr>
              <w:t>رگرتن</w:t>
            </w:r>
            <w:r w:rsidRPr="0083566A">
              <w:rPr>
                <w:rFonts w:hint="cs"/>
                <w:rtl/>
              </w:rPr>
              <w:t>ی</w:t>
            </w:r>
            <w:r w:rsidRPr="0083566A">
              <w:rPr>
                <w:rtl/>
              </w:rPr>
              <w:t xml:space="preserve"> ب</w:t>
            </w:r>
            <w:r w:rsidRPr="0083566A">
              <w:rPr>
                <w:rFonts w:hint="cs"/>
                <w:rtl/>
              </w:rPr>
              <w:t>ڕ</w:t>
            </w:r>
            <w:r w:rsidRPr="0083566A">
              <w:rPr>
                <w:rFonts w:hint="eastAsia"/>
                <w:rtl/>
              </w:rPr>
              <w:t>وانام</w:t>
            </w:r>
            <w:r w:rsidRPr="0083566A">
              <w:rPr>
                <w:rFonts w:hint="cs"/>
                <w:rtl/>
              </w:rPr>
              <w:t>ە</w:t>
            </w:r>
          </w:p>
        </w:tc>
      </w:tr>
      <w:tr w:rsidR="00F94456" w:rsidRPr="002548B5" w14:paraId="53E1836E" w14:textId="77777777" w:rsidTr="00222187">
        <w:trPr>
          <w:gridBefore w:val="1"/>
          <w:wBefore w:w="12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AABF8AB" w14:textId="77777777" w:rsidR="00F94456" w:rsidRPr="001552AE" w:rsidRDefault="00F94456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b w:val="0"/>
                <w:bCs w:val="0"/>
                <w:rtl/>
              </w:rPr>
              <w:t>ب</w:t>
            </w:r>
            <w:r w:rsidRPr="001552AE">
              <w:rPr>
                <w:rFonts w:hint="cs"/>
                <w:b w:val="0"/>
                <w:bCs w:val="0"/>
                <w:rtl/>
              </w:rPr>
              <w:t>ە</w:t>
            </w:r>
            <w:r w:rsidRPr="001552AE">
              <w:rPr>
                <w:rFonts w:hint="eastAsia"/>
                <w:b w:val="0"/>
                <w:bCs w:val="0"/>
                <w:rtl/>
              </w:rPr>
              <w:t>كال</w:t>
            </w:r>
            <w:r w:rsidRPr="001552AE">
              <w:rPr>
                <w:rFonts w:hint="cs"/>
                <w:b w:val="0"/>
                <w:bCs w:val="0"/>
                <w:rtl/>
              </w:rPr>
              <w:t>ۆ</w:t>
            </w:r>
            <w:r w:rsidRPr="001552AE">
              <w:rPr>
                <w:rFonts w:hint="eastAsia"/>
                <w:b w:val="0"/>
                <w:bCs w:val="0"/>
                <w:rtl/>
              </w:rPr>
              <w:t>ر</w:t>
            </w:r>
            <w:r w:rsidRPr="001552AE">
              <w:rPr>
                <w:rFonts w:hint="cs"/>
                <w:b w:val="0"/>
                <w:bCs w:val="0"/>
                <w:rtl/>
              </w:rPr>
              <w:t>یۆ</w:t>
            </w:r>
            <w:r w:rsidRPr="001552AE">
              <w:rPr>
                <w:rFonts w:hint="eastAsia"/>
                <w:b w:val="0"/>
                <w:bCs w:val="0"/>
                <w:rtl/>
              </w:rPr>
              <w:t>س</w:t>
            </w:r>
          </w:p>
        </w:tc>
        <w:tc>
          <w:tcPr>
            <w:tcW w:w="1797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26F99AD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زمان / كوردى</w:t>
            </w:r>
          </w:p>
        </w:tc>
        <w:tc>
          <w:tcPr>
            <w:tcW w:w="13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E676EB8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سه‌ڵاحه‌ددين</w:t>
            </w:r>
          </w:p>
        </w:tc>
        <w:tc>
          <w:tcPr>
            <w:tcW w:w="161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10F5FD6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عيڕاق</w:t>
            </w:r>
          </w:p>
        </w:tc>
        <w:tc>
          <w:tcPr>
            <w:tcW w:w="2343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5DC6A29" w14:textId="77777777" w:rsidR="00F94456" w:rsidRPr="00921EA8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921EA8">
              <w:rPr>
                <w:rFonts w:ascii="Unikurd Goran" w:hAnsi="Unikurd Goran" w:cs="Unikurd Goran"/>
                <w:b/>
                <w:sz w:val="24"/>
                <w:szCs w:val="24"/>
                <w:rtl/>
              </w:rPr>
              <w:t>1988-1989</w:t>
            </w:r>
          </w:p>
        </w:tc>
      </w:tr>
      <w:tr w:rsidR="00F94456" w:rsidRPr="002548B5" w14:paraId="5A5E120F" w14:textId="77777777" w:rsidTr="00921EA8">
        <w:trPr>
          <w:gridBefore w:val="1"/>
          <w:wBefore w:w="12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D7BF951" w14:textId="51AD299B" w:rsidR="00921EA8" w:rsidRPr="00921EA8" w:rsidRDefault="00F94456" w:rsidP="00921EA8">
            <w:pPr>
              <w:widowControl w:val="0"/>
              <w:autoSpaceDE w:val="0"/>
              <w:autoSpaceDN w:val="0"/>
              <w:bidi/>
              <w:adjustRightInd w:val="0"/>
              <w:rPr>
                <w:rtl/>
              </w:rPr>
            </w:pPr>
            <w:r w:rsidRPr="001552AE">
              <w:rPr>
                <w:rFonts w:hint="eastAsia"/>
                <w:b w:val="0"/>
                <w:bCs w:val="0"/>
                <w:rtl/>
              </w:rPr>
              <w:t>ماست</w:t>
            </w:r>
            <w:r w:rsidRPr="001552AE">
              <w:rPr>
                <w:rFonts w:hint="cs"/>
                <w:b w:val="0"/>
                <w:bCs w:val="0"/>
                <w:rtl/>
              </w:rPr>
              <w:t>ە</w:t>
            </w:r>
            <w:r w:rsidR="00921EA8">
              <w:rPr>
                <w:rFonts w:hint="cs"/>
                <w:b w:val="0"/>
                <w:bCs w:val="0"/>
                <w:rtl/>
              </w:rPr>
              <w:t>ر</w:t>
            </w:r>
          </w:p>
        </w:tc>
        <w:tc>
          <w:tcPr>
            <w:tcW w:w="179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818508C" w14:textId="307E150E" w:rsidR="00921EA8" w:rsidRPr="00921EA8" w:rsidRDefault="00F94456" w:rsidP="00921EA8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زمان / كورد</w:t>
            </w:r>
            <w:r w:rsidR="00921EA8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ی</w:t>
            </w:r>
          </w:p>
        </w:tc>
        <w:tc>
          <w:tcPr>
            <w:tcW w:w="13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7D6E693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كۆيه‌</w:t>
            </w:r>
          </w:p>
        </w:tc>
        <w:tc>
          <w:tcPr>
            <w:tcW w:w="161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A585577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عيڕاق</w:t>
            </w:r>
          </w:p>
        </w:tc>
        <w:tc>
          <w:tcPr>
            <w:tcW w:w="2343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9D39BB0" w14:textId="77777777" w:rsidR="00F94456" w:rsidRPr="00921EA8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921EA8">
              <w:rPr>
                <w:rFonts w:ascii="Unikurd Goran" w:hAnsi="Unikurd Goran" w:cs="Unikurd Goran"/>
                <w:b/>
                <w:sz w:val="24"/>
                <w:szCs w:val="24"/>
                <w:rtl/>
              </w:rPr>
              <w:t>2007-2008</w:t>
            </w:r>
          </w:p>
          <w:p w14:paraId="1608602B" w14:textId="77777777" w:rsidR="00F94456" w:rsidRPr="00921EA8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F94456" w:rsidRPr="002548B5" w14:paraId="2228B269" w14:textId="77777777" w:rsidTr="00222187">
        <w:trPr>
          <w:gridBefore w:val="1"/>
          <w:wBefore w:w="12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65E7AB61" w14:textId="77777777" w:rsidR="00F94456" w:rsidRPr="001552AE" w:rsidRDefault="00F94456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hint="eastAsia"/>
                <w:b w:val="0"/>
                <w:bCs w:val="0"/>
                <w:rtl/>
              </w:rPr>
              <w:t>دكت</w:t>
            </w:r>
            <w:r w:rsidRPr="001552AE">
              <w:rPr>
                <w:rFonts w:hint="cs"/>
                <w:b w:val="0"/>
                <w:bCs w:val="0"/>
                <w:rtl/>
              </w:rPr>
              <w:t>ۆ</w:t>
            </w:r>
            <w:r w:rsidRPr="001552AE">
              <w:rPr>
                <w:rFonts w:hint="eastAsia"/>
                <w:b w:val="0"/>
                <w:bCs w:val="0"/>
                <w:rtl/>
              </w:rPr>
              <w:t>را</w:t>
            </w:r>
          </w:p>
        </w:tc>
        <w:tc>
          <w:tcPr>
            <w:tcW w:w="179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3A69197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زمان / كوردى</w:t>
            </w:r>
          </w:p>
        </w:tc>
        <w:tc>
          <w:tcPr>
            <w:tcW w:w="13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82C102B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سۆران</w:t>
            </w:r>
          </w:p>
        </w:tc>
        <w:tc>
          <w:tcPr>
            <w:tcW w:w="161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D7511F2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عيڕاق</w:t>
            </w:r>
          </w:p>
        </w:tc>
        <w:tc>
          <w:tcPr>
            <w:tcW w:w="2343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F3E3FF6" w14:textId="77777777" w:rsidR="00F94456" w:rsidRPr="002548B5" w:rsidRDefault="00F94456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2018-2019</w:t>
            </w:r>
          </w:p>
        </w:tc>
      </w:tr>
    </w:tbl>
    <w:p w14:paraId="5AF15C2C" w14:textId="77777777" w:rsidR="00F94456" w:rsidRDefault="00F94456" w:rsidP="00F94456">
      <w:pPr>
        <w:bidi/>
        <w:rPr>
          <w:lang w:bidi="ar-IQ"/>
        </w:rPr>
      </w:pPr>
    </w:p>
    <w:tbl>
      <w:tblPr>
        <w:tblStyle w:val="GridTable1Light-Accent11"/>
        <w:tblpPr w:leftFromText="180" w:rightFromText="180" w:vertAnchor="text" w:horzAnchor="margin" w:tblpY="31"/>
        <w:bidiVisual/>
        <w:tblW w:w="9547" w:type="dxa"/>
        <w:tblLook w:val="04A0" w:firstRow="1" w:lastRow="0" w:firstColumn="1" w:lastColumn="0" w:noHBand="0" w:noVBand="1"/>
      </w:tblPr>
      <w:tblGrid>
        <w:gridCol w:w="2430"/>
        <w:gridCol w:w="1800"/>
        <w:gridCol w:w="1537"/>
        <w:gridCol w:w="1433"/>
        <w:gridCol w:w="2347"/>
      </w:tblGrid>
      <w:tr w:rsidR="003D42E9" w:rsidRPr="002548B5" w14:paraId="0F954328" w14:textId="77777777" w:rsidTr="0019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7" w:type="dxa"/>
            <w:gridSpan w:val="5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14:paraId="7869D820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نازناوی زانستی</w:t>
            </w:r>
            <w:r w:rsidRPr="002548B5"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  <w:t xml:space="preserve"> </w:t>
            </w:r>
          </w:p>
        </w:tc>
      </w:tr>
      <w:tr w:rsidR="003D42E9" w:rsidRPr="002548B5" w14:paraId="69514CDA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C3E0F00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6A5201">
              <w:rPr>
                <w:rtl/>
              </w:rPr>
              <w:t>نازناو</w:t>
            </w:r>
            <w:r w:rsidRPr="006A5201">
              <w:rPr>
                <w:rFonts w:hint="cs"/>
                <w:rtl/>
              </w:rPr>
              <w:t>ی</w:t>
            </w:r>
            <w:r w:rsidRPr="006A5201">
              <w:rPr>
                <w:rtl/>
              </w:rPr>
              <w:t xml:space="preserve"> زانست</w:t>
            </w:r>
            <w:r w:rsidRPr="006A5201">
              <w:rPr>
                <w:rFonts w:hint="cs"/>
                <w:rtl/>
              </w:rPr>
              <w:t>ی</w:t>
            </w:r>
            <w:r w:rsidRPr="006A5201"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4F81BD" w:themeColor="accent1"/>
              <w:left w:val="single" w:sz="12" w:space="0" w:color="5B9BD5"/>
              <w:bottom w:val="single" w:sz="8" w:space="0" w:color="4F81BD" w:themeColor="accent1"/>
              <w:right w:val="single" w:sz="12" w:space="0" w:color="5B9BD5"/>
            </w:tcBorders>
          </w:tcPr>
          <w:p w14:paraId="23D2590E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  <w:lang w:bidi="ar-IQ"/>
              </w:rPr>
            </w:pPr>
            <w:r w:rsidRPr="006A5201">
              <w:rPr>
                <w:rtl/>
              </w:rPr>
              <w:t>ر</w:t>
            </w:r>
            <w:r w:rsidRPr="006A5201">
              <w:rPr>
                <w:rFonts w:hint="cs"/>
                <w:rtl/>
              </w:rPr>
              <w:t>ێ</w:t>
            </w:r>
            <w:r w:rsidRPr="006A5201">
              <w:rPr>
                <w:rFonts w:hint="eastAsia"/>
                <w:rtl/>
              </w:rPr>
              <w:t>ك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وت</w:t>
            </w:r>
            <w:r w:rsidRPr="006A5201">
              <w:rPr>
                <w:rFonts w:hint="cs"/>
                <w:rtl/>
              </w:rPr>
              <w:t>ی</w:t>
            </w:r>
            <w:r w:rsidRPr="006A5201">
              <w:rPr>
                <w:rtl/>
              </w:rPr>
              <w:t xml:space="preserve"> و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رگرتن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7AF30D9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6A5201">
              <w:rPr>
                <w:rtl/>
              </w:rPr>
              <w:t>شو</w:t>
            </w:r>
            <w:r w:rsidRPr="006A5201">
              <w:rPr>
                <w:rFonts w:hint="cs"/>
                <w:rtl/>
              </w:rPr>
              <w:t>ێ</w:t>
            </w:r>
            <w:r w:rsidRPr="006A5201">
              <w:rPr>
                <w:rFonts w:hint="eastAsia"/>
                <w:rtl/>
              </w:rPr>
              <w:t>ن</w:t>
            </w:r>
            <w:r w:rsidRPr="006A5201">
              <w:rPr>
                <w:rFonts w:hint="cs"/>
                <w:rtl/>
              </w:rPr>
              <w:t>ی</w:t>
            </w:r>
            <w:r w:rsidRPr="006A5201">
              <w:rPr>
                <w:rtl/>
              </w:rPr>
              <w:t xml:space="preserve"> و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رگرتن</w:t>
            </w:r>
          </w:p>
        </w:tc>
        <w:tc>
          <w:tcPr>
            <w:tcW w:w="1433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6F1C899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6A5201">
              <w:rPr>
                <w:rtl/>
              </w:rPr>
              <w:t>وو</w:t>
            </w:r>
            <w:r w:rsidRPr="006A5201">
              <w:rPr>
                <w:rFonts w:hint="cs"/>
                <w:rtl/>
              </w:rPr>
              <w:t>ڵ</w:t>
            </w:r>
            <w:r w:rsidRPr="006A5201">
              <w:rPr>
                <w:rFonts w:hint="eastAsia"/>
                <w:rtl/>
              </w:rPr>
              <w:t>ات</w:t>
            </w:r>
          </w:p>
        </w:tc>
        <w:tc>
          <w:tcPr>
            <w:tcW w:w="2347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4A998A2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6A5201">
              <w:rPr>
                <w:rtl/>
              </w:rPr>
              <w:t>ژمار</w:t>
            </w:r>
            <w:r w:rsidRPr="006A5201">
              <w:rPr>
                <w:rFonts w:hint="cs"/>
                <w:rtl/>
              </w:rPr>
              <w:t>ەی</w:t>
            </w:r>
            <w:r w:rsidRPr="006A5201">
              <w:rPr>
                <w:rtl/>
              </w:rPr>
              <w:t xml:space="preserve"> ئ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و</w:t>
            </w:r>
            <w:r w:rsidRPr="006A5201">
              <w:rPr>
                <w:rtl/>
              </w:rPr>
              <w:t xml:space="preserve"> تو</w:t>
            </w:r>
            <w:r w:rsidRPr="006A5201">
              <w:rPr>
                <w:rFonts w:hint="cs"/>
                <w:rtl/>
              </w:rPr>
              <w:t>ێ</w:t>
            </w:r>
            <w:r w:rsidRPr="006A5201">
              <w:rPr>
                <w:rFonts w:hint="eastAsia"/>
                <w:rtl/>
              </w:rPr>
              <w:t>ژ</w:t>
            </w:r>
            <w:r w:rsidRPr="006A5201">
              <w:rPr>
                <w:rFonts w:hint="cs"/>
                <w:rtl/>
              </w:rPr>
              <w:t>ی</w:t>
            </w:r>
            <w:r w:rsidRPr="006A5201">
              <w:rPr>
                <w:rFonts w:hint="eastAsia"/>
                <w:rtl/>
              </w:rPr>
              <w:t>ن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وان</w:t>
            </w:r>
            <w:r w:rsidRPr="006A5201">
              <w:rPr>
                <w:rFonts w:hint="cs"/>
                <w:rtl/>
              </w:rPr>
              <w:t>ەی</w:t>
            </w:r>
            <w:r w:rsidRPr="006A5201">
              <w:rPr>
                <w:rtl/>
              </w:rPr>
              <w:t xml:space="preserve"> ك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tl/>
              </w:rPr>
              <w:t xml:space="preserve"> ب</w:t>
            </w:r>
            <w:r w:rsidRPr="006A5201">
              <w:rPr>
                <w:rFonts w:hint="cs"/>
                <w:rtl/>
              </w:rPr>
              <w:t>ۆ</w:t>
            </w:r>
            <w:r w:rsidRPr="006A5201">
              <w:rPr>
                <w:rtl/>
              </w:rPr>
              <w:t xml:space="preserve"> ئ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م</w:t>
            </w:r>
            <w:r w:rsidRPr="006A5201">
              <w:rPr>
                <w:rtl/>
              </w:rPr>
              <w:t xml:space="preserve"> نازناو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tl/>
              </w:rPr>
              <w:t xml:space="preserve"> پ</w:t>
            </w:r>
            <w:r w:rsidRPr="006A5201">
              <w:rPr>
                <w:rFonts w:hint="cs"/>
                <w:rtl/>
              </w:rPr>
              <w:t>ێ</w:t>
            </w:r>
            <w:r w:rsidRPr="006A5201">
              <w:rPr>
                <w:rFonts w:hint="eastAsia"/>
                <w:rtl/>
              </w:rPr>
              <w:t>شك</w:t>
            </w:r>
            <w:r w:rsidRPr="006A5201">
              <w:rPr>
                <w:rFonts w:hint="cs"/>
                <w:rtl/>
              </w:rPr>
              <w:t>ە</w:t>
            </w:r>
            <w:r w:rsidRPr="006A5201">
              <w:rPr>
                <w:rFonts w:hint="eastAsia"/>
                <w:rtl/>
              </w:rPr>
              <w:t>كراون</w:t>
            </w:r>
            <w:r w:rsidRPr="006A5201">
              <w:t xml:space="preserve"> </w:t>
            </w:r>
          </w:p>
        </w:tc>
      </w:tr>
      <w:tr w:rsidR="003D42E9" w:rsidRPr="002548B5" w14:paraId="39473954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EFE2467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b w:val="0"/>
                <w:bCs w:val="0"/>
                <w:rtl/>
              </w:rPr>
              <w:t>مام</w:t>
            </w:r>
            <w:r w:rsidRPr="001552AE">
              <w:rPr>
                <w:rFonts w:hint="cs"/>
                <w:b w:val="0"/>
                <w:bCs w:val="0"/>
                <w:rtl/>
              </w:rPr>
              <w:t>ۆ</w:t>
            </w:r>
            <w:r w:rsidRPr="001552AE">
              <w:rPr>
                <w:rFonts w:hint="eastAsia"/>
                <w:b w:val="0"/>
                <w:bCs w:val="0"/>
                <w:rtl/>
              </w:rPr>
              <w:t>ستا</w:t>
            </w:r>
            <w:r w:rsidRPr="001552AE">
              <w:rPr>
                <w:rFonts w:hint="cs"/>
                <w:b w:val="0"/>
                <w:bCs w:val="0"/>
                <w:rtl/>
              </w:rPr>
              <w:t>ی</w:t>
            </w:r>
            <w:r w:rsidRPr="001552AE">
              <w:rPr>
                <w:b w:val="0"/>
                <w:bCs w:val="0"/>
                <w:rtl/>
              </w:rPr>
              <w:t xml:space="preserve"> </w:t>
            </w:r>
            <w:r w:rsidRPr="001552AE">
              <w:rPr>
                <w:rFonts w:hint="cs"/>
                <w:b w:val="0"/>
                <w:bCs w:val="0"/>
                <w:rtl/>
              </w:rPr>
              <w:t>ی</w:t>
            </w:r>
            <w:r w:rsidRPr="001552AE">
              <w:rPr>
                <w:rFonts w:hint="eastAsia"/>
                <w:b w:val="0"/>
                <w:bCs w:val="0"/>
                <w:rtl/>
              </w:rPr>
              <w:t>ار</w:t>
            </w:r>
            <w:r w:rsidRPr="001552AE">
              <w:rPr>
                <w:rFonts w:hint="cs"/>
                <w:b w:val="0"/>
                <w:bCs w:val="0"/>
                <w:rtl/>
              </w:rPr>
              <w:t>ی</w:t>
            </w:r>
            <w:r w:rsidRPr="001552AE">
              <w:rPr>
                <w:rFonts w:hint="eastAsia"/>
                <w:b w:val="0"/>
                <w:bCs w:val="0"/>
                <w:rtl/>
              </w:rPr>
              <w:t>د</w:t>
            </w:r>
            <w:r w:rsidRPr="001552AE">
              <w:rPr>
                <w:rFonts w:hint="cs"/>
                <w:b w:val="0"/>
                <w:bCs w:val="0"/>
                <w:rtl/>
              </w:rPr>
              <w:t>ە</w:t>
            </w:r>
            <w:r w:rsidRPr="001552AE">
              <w:rPr>
                <w:rFonts w:hint="eastAsia"/>
                <w:b w:val="0"/>
                <w:bCs w:val="0"/>
                <w:rtl/>
              </w:rPr>
              <w:t>د</w:t>
            </w:r>
            <w:r w:rsidRPr="001552AE">
              <w:rPr>
                <w:rFonts w:hint="cs"/>
                <w:b w:val="0"/>
                <w:bCs w:val="0"/>
                <w:rtl/>
              </w:rPr>
              <w:t>ە</w:t>
            </w:r>
            <w:r w:rsidRPr="001552AE">
              <w:rPr>
                <w:rFonts w:hint="eastAsia"/>
                <w:b w:val="0"/>
                <w:bCs w:val="0"/>
                <w:rtl/>
              </w:rPr>
              <w:t>ر</w:t>
            </w:r>
          </w:p>
        </w:tc>
        <w:tc>
          <w:tcPr>
            <w:tcW w:w="180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6C78220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Ali_K_Samik" w:hint="cs"/>
                <w:b/>
                <w:sz w:val="28"/>
                <w:szCs w:val="28"/>
                <w:rtl/>
              </w:rPr>
              <w:t>2-7-2008</w:t>
            </w:r>
          </w:p>
        </w:tc>
        <w:tc>
          <w:tcPr>
            <w:tcW w:w="153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ED7BF18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زانكۆى كۆيه‌</w:t>
            </w:r>
          </w:p>
        </w:tc>
        <w:tc>
          <w:tcPr>
            <w:tcW w:w="14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5CAE1C5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عێڕاق</w:t>
            </w:r>
          </w:p>
        </w:tc>
        <w:tc>
          <w:tcPr>
            <w:tcW w:w="234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3442B8B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3D42E9" w:rsidRPr="002548B5" w14:paraId="10476C8E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C6F3071" w14:textId="77777777" w:rsidR="003D42E9" w:rsidRPr="001552AE" w:rsidRDefault="003D42E9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hint="eastAsia"/>
                <w:b w:val="0"/>
                <w:bCs w:val="0"/>
                <w:rtl/>
              </w:rPr>
              <w:t>مام</w:t>
            </w:r>
            <w:r w:rsidRPr="001552AE">
              <w:rPr>
                <w:rFonts w:hint="cs"/>
                <w:b w:val="0"/>
                <w:bCs w:val="0"/>
                <w:rtl/>
              </w:rPr>
              <w:t>ۆ</w:t>
            </w:r>
            <w:r w:rsidRPr="001552AE">
              <w:rPr>
                <w:rFonts w:hint="eastAsia"/>
                <w:b w:val="0"/>
                <w:bCs w:val="0"/>
                <w:rtl/>
              </w:rPr>
              <w:t>ستا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0A25297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cs="Ali_K_Sahifa Bold" w:hint="cs"/>
                <w:sz w:val="28"/>
                <w:szCs w:val="28"/>
                <w:rtl/>
              </w:rPr>
              <w:t>11-11-2014</w:t>
            </w:r>
          </w:p>
        </w:tc>
        <w:tc>
          <w:tcPr>
            <w:tcW w:w="153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E47484A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زانكۆى سۆران</w:t>
            </w:r>
          </w:p>
        </w:tc>
        <w:tc>
          <w:tcPr>
            <w:tcW w:w="14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FAD2C22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عێڕاق</w:t>
            </w:r>
          </w:p>
        </w:tc>
        <w:tc>
          <w:tcPr>
            <w:tcW w:w="234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182C18A" w14:textId="77777777" w:rsidR="003D42E9" w:rsidRPr="002548B5" w:rsidRDefault="003D42E9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(2) دوو توێژينه‌وه‌</w:t>
            </w:r>
          </w:p>
        </w:tc>
      </w:tr>
    </w:tbl>
    <w:p w14:paraId="1F1C3784" w14:textId="77777777" w:rsidR="003D42E9" w:rsidRDefault="003D42E9" w:rsidP="003D42E9">
      <w:pPr>
        <w:pBdr>
          <w:bottom w:val="single" w:sz="6" w:space="1" w:color="auto"/>
        </w:pBdr>
        <w:bidi/>
        <w:rPr>
          <w:rtl/>
        </w:rPr>
      </w:pPr>
    </w:p>
    <w:p w14:paraId="188A7D36" w14:textId="77777777" w:rsidR="00B712C3" w:rsidRDefault="00B712C3" w:rsidP="00B712C3">
      <w:pPr>
        <w:bidi/>
        <w:rPr>
          <w:rtl/>
        </w:rPr>
      </w:pPr>
    </w:p>
    <w:tbl>
      <w:tblPr>
        <w:tblStyle w:val="GridTable1Light-Accent11"/>
        <w:tblpPr w:leftFromText="180" w:rightFromText="180" w:vertAnchor="text" w:horzAnchor="margin" w:tblpY="31"/>
        <w:bidiVisual/>
        <w:tblW w:w="9540" w:type="dxa"/>
        <w:tblLook w:val="04A0" w:firstRow="1" w:lastRow="0" w:firstColumn="1" w:lastColumn="0" w:noHBand="0" w:noVBand="1"/>
      </w:tblPr>
      <w:tblGrid>
        <w:gridCol w:w="1890"/>
        <w:gridCol w:w="1440"/>
        <w:gridCol w:w="1890"/>
        <w:gridCol w:w="1080"/>
        <w:gridCol w:w="1800"/>
        <w:gridCol w:w="1440"/>
      </w:tblGrid>
      <w:tr w:rsidR="00B712C3" w:rsidRPr="002548B5" w14:paraId="51F12E58" w14:textId="77777777" w:rsidTr="0019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6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14:paraId="13F24FEF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توانستی زمان</w:t>
            </w:r>
          </w:p>
        </w:tc>
      </w:tr>
      <w:tr w:rsidR="00B712C3" w:rsidRPr="002548B5" w14:paraId="58AF42CF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C8BD61A" w14:textId="77777777" w:rsidR="00B712C3" w:rsidRPr="001552AE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b w:val="0"/>
                <w:bCs w:val="0"/>
                <w:rtl/>
              </w:rPr>
              <w:t>زمان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A16370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زمانی دایک</w:t>
            </w:r>
          </w:p>
        </w:tc>
        <w:tc>
          <w:tcPr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97077CF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زۆر باش</w:t>
            </w:r>
          </w:p>
        </w:tc>
        <w:tc>
          <w:tcPr>
            <w:tcW w:w="10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AB11BE8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باش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788A012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مام ناوەند</w:t>
            </w:r>
          </w:p>
        </w:tc>
        <w:tc>
          <w:tcPr>
            <w:tcW w:w="144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F71B811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نازانم</w:t>
            </w:r>
          </w:p>
        </w:tc>
      </w:tr>
      <w:tr w:rsidR="00B712C3" w:rsidRPr="002548B5" w14:paraId="1E5EBAE4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6A2E8D9" w14:textId="77777777" w:rsidR="00B712C3" w:rsidRPr="001552AE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b w:val="0"/>
                <w:bCs w:val="0"/>
                <w:rtl/>
              </w:rPr>
              <w:t>كورد</w:t>
            </w:r>
            <w:r w:rsidRPr="001552AE">
              <w:rPr>
                <w:rFonts w:hint="cs"/>
                <w:b w:val="0"/>
                <w:bCs w:val="0"/>
                <w:rtl/>
              </w:rPr>
              <w:t>ی</w:t>
            </w:r>
            <w:r w:rsidRPr="001552AE">
              <w:rPr>
                <w:b w:val="0"/>
                <w:bCs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2CBAB04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A6C9EA8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10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40F6394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D6C08B8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4976085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B712C3" w:rsidRPr="002548B5" w14:paraId="5D7FCFDE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33477DF" w14:textId="77777777" w:rsidR="00B712C3" w:rsidRPr="001552AE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1552AE">
              <w:rPr>
                <w:rFonts w:hint="eastAsia"/>
                <w:b w:val="0"/>
                <w:bCs w:val="0"/>
                <w:rtl/>
              </w:rPr>
              <w:t>ع</w:t>
            </w:r>
            <w:r w:rsidRPr="001552AE">
              <w:rPr>
                <w:rFonts w:hint="cs"/>
                <w:b w:val="0"/>
                <w:bCs w:val="0"/>
                <w:rtl/>
              </w:rPr>
              <w:t>ە</w:t>
            </w:r>
            <w:r w:rsidRPr="001552AE">
              <w:rPr>
                <w:rFonts w:hint="eastAsia"/>
                <w:b w:val="0"/>
                <w:bCs w:val="0"/>
                <w:rtl/>
              </w:rPr>
              <w:t>ر</w:t>
            </w:r>
            <w:r w:rsidRPr="001552AE">
              <w:rPr>
                <w:rFonts w:hint="cs"/>
                <w:b w:val="0"/>
                <w:bCs w:val="0"/>
                <w:rtl/>
              </w:rPr>
              <w:t>ە</w:t>
            </w:r>
            <w:r w:rsidRPr="001552AE">
              <w:rPr>
                <w:rFonts w:hint="eastAsia"/>
                <w:b w:val="0"/>
                <w:bCs w:val="0"/>
                <w:rtl/>
              </w:rPr>
              <w:t>ب</w:t>
            </w:r>
            <w:r w:rsidRPr="001552AE">
              <w:rPr>
                <w:rFonts w:hint="cs"/>
                <w:b w:val="0"/>
                <w:bCs w:val="0"/>
                <w:rtl/>
              </w:rPr>
              <w:t>ی</w:t>
            </w:r>
          </w:p>
        </w:tc>
        <w:tc>
          <w:tcPr>
            <w:tcW w:w="144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EE784F1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2E41713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10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35601C1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58E1864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74A6E8C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B712C3" w:rsidRPr="002548B5" w14:paraId="34B2A6C9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565DC7" w14:textId="24635E08" w:rsidR="00B712C3" w:rsidRPr="001552AE" w:rsidRDefault="00EA0A85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ئ</w:t>
            </w:r>
            <w:r w:rsidR="00B712C3" w:rsidRPr="001552AE">
              <w:rPr>
                <w:rFonts w:hint="cs"/>
                <w:b w:val="0"/>
                <w:bCs w:val="0"/>
                <w:rtl/>
              </w:rPr>
              <w:t>ی</w:t>
            </w:r>
            <w:r w:rsidR="00B712C3" w:rsidRPr="001552AE">
              <w:rPr>
                <w:rFonts w:hint="eastAsia"/>
                <w:b w:val="0"/>
                <w:bCs w:val="0"/>
                <w:rtl/>
              </w:rPr>
              <w:t>نگل</w:t>
            </w:r>
            <w:r w:rsidR="00B712C3" w:rsidRPr="001552AE">
              <w:rPr>
                <w:rFonts w:hint="cs"/>
                <w:b w:val="0"/>
                <w:bCs w:val="0"/>
                <w:rtl/>
              </w:rPr>
              <w:t>ی</w:t>
            </w:r>
            <w:r w:rsidR="00B712C3" w:rsidRPr="001552AE">
              <w:rPr>
                <w:rFonts w:hint="eastAsia"/>
                <w:b w:val="0"/>
                <w:bCs w:val="0"/>
                <w:rtl/>
              </w:rPr>
              <w:t>ز</w:t>
            </w:r>
            <w:r w:rsidR="00B712C3" w:rsidRPr="001552AE">
              <w:rPr>
                <w:rFonts w:hint="cs"/>
                <w:b w:val="0"/>
                <w:bCs w:val="0"/>
                <w:rtl/>
              </w:rPr>
              <w:t>ی</w:t>
            </w:r>
          </w:p>
        </w:tc>
        <w:tc>
          <w:tcPr>
            <w:tcW w:w="144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5864E0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922A716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170DC4C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1C01945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1960E62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</w:tbl>
    <w:p w14:paraId="44B54E0D" w14:textId="77777777" w:rsidR="00F94456" w:rsidRDefault="00F94456" w:rsidP="00F94456">
      <w:pPr>
        <w:pBdr>
          <w:bottom w:val="single" w:sz="6" w:space="1" w:color="auto"/>
        </w:pBdr>
        <w:bidi/>
        <w:rPr>
          <w:rtl/>
        </w:rPr>
      </w:pPr>
    </w:p>
    <w:p w14:paraId="7A802B2D" w14:textId="77777777" w:rsidR="0047209A" w:rsidRDefault="0047209A" w:rsidP="0047209A">
      <w:pPr>
        <w:pBdr>
          <w:bottom w:val="single" w:sz="6" w:space="1" w:color="auto"/>
        </w:pBdr>
        <w:bidi/>
        <w:rPr>
          <w:rtl/>
        </w:rPr>
      </w:pPr>
    </w:p>
    <w:p w14:paraId="2205511D" w14:textId="77777777" w:rsidR="00222187" w:rsidRDefault="00222187" w:rsidP="00222187">
      <w:pPr>
        <w:pBdr>
          <w:bottom w:val="single" w:sz="6" w:space="1" w:color="auto"/>
        </w:pBdr>
        <w:bidi/>
        <w:rPr>
          <w:rtl/>
        </w:rPr>
      </w:pPr>
    </w:p>
    <w:p w14:paraId="41059170" w14:textId="77777777" w:rsidR="00222187" w:rsidRDefault="00222187" w:rsidP="00222187">
      <w:pPr>
        <w:pBdr>
          <w:bottom w:val="single" w:sz="6" w:space="1" w:color="auto"/>
        </w:pBdr>
        <w:bidi/>
        <w:rPr>
          <w:rtl/>
        </w:rPr>
      </w:pPr>
    </w:p>
    <w:p w14:paraId="0DA94F9B" w14:textId="77777777" w:rsidR="00222187" w:rsidRDefault="00222187" w:rsidP="00222187">
      <w:pPr>
        <w:pBdr>
          <w:bottom w:val="single" w:sz="6" w:space="1" w:color="auto"/>
        </w:pBdr>
        <w:bidi/>
        <w:rPr>
          <w:rtl/>
        </w:rPr>
      </w:pPr>
    </w:p>
    <w:tbl>
      <w:tblPr>
        <w:tblStyle w:val="GridTable1Light-Accent11"/>
        <w:tblpPr w:leftFromText="180" w:rightFromText="180" w:vertAnchor="text" w:horzAnchor="margin" w:tblpY="42"/>
        <w:bidiVisual/>
        <w:tblW w:w="9540" w:type="dxa"/>
        <w:tblLook w:val="04A0" w:firstRow="1" w:lastRow="0" w:firstColumn="1" w:lastColumn="0" w:noHBand="0" w:noVBand="1"/>
      </w:tblPr>
      <w:tblGrid>
        <w:gridCol w:w="1890"/>
        <w:gridCol w:w="1980"/>
        <w:gridCol w:w="1800"/>
        <w:gridCol w:w="1710"/>
        <w:gridCol w:w="2160"/>
      </w:tblGrid>
      <w:tr w:rsidR="00B712C3" w:rsidRPr="001225BC" w14:paraId="767A12C2" w14:textId="77777777" w:rsidTr="0019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5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14:paraId="335F9F96" w14:textId="77777777" w:rsidR="00B712C3" w:rsidRPr="001225BC" w:rsidRDefault="00B712C3" w:rsidP="00424EBA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1225BC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lastRenderedPageBreak/>
              <w:t>توانست</w:t>
            </w:r>
            <w:r w:rsidRPr="001225BC"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ی</w:t>
            </w:r>
            <w:r w:rsidRPr="001225BC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t xml:space="preserve"> ك</w:t>
            </w:r>
            <w:r w:rsidRPr="001225BC"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ۆ</w:t>
            </w:r>
            <w:r w:rsidRPr="001225BC">
              <w:rPr>
                <w:rFonts w:ascii="Unikurd Goran" w:hAnsi="Unikurd Goran" w:cs="Unikurd Goran" w:hint="eastAsia"/>
                <w:bCs w:val="0"/>
                <w:sz w:val="24"/>
                <w:szCs w:val="24"/>
                <w:rtl/>
              </w:rPr>
              <w:t>مپوت</w:t>
            </w:r>
            <w:r w:rsidRPr="001225BC"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ە</w:t>
            </w:r>
            <w:r w:rsidRPr="001225BC">
              <w:rPr>
                <w:rFonts w:ascii="Unikurd Goran" w:hAnsi="Unikurd Goran" w:cs="Unikurd Goran" w:hint="eastAsia"/>
                <w:bCs w:val="0"/>
                <w:sz w:val="24"/>
                <w:szCs w:val="24"/>
                <w:rtl/>
              </w:rPr>
              <w:t>ر</w:t>
            </w:r>
          </w:p>
        </w:tc>
      </w:tr>
      <w:tr w:rsidR="00B712C3" w:rsidRPr="001225BC" w14:paraId="6077A679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</w:tcPr>
          <w:p w14:paraId="442E9171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1225BC">
              <w:rPr>
                <w:bCs w:val="0"/>
                <w:rtl/>
              </w:rPr>
              <w:t>ناو</w:t>
            </w:r>
            <w:r w:rsidRPr="001225BC">
              <w:rPr>
                <w:rFonts w:hint="cs"/>
                <w:bCs w:val="0"/>
                <w:rtl/>
              </w:rPr>
              <w:t>ی</w:t>
            </w:r>
            <w:r w:rsidRPr="001225BC">
              <w:rPr>
                <w:bCs w:val="0"/>
                <w:rtl/>
              </w:rPr>
              <w:t xml:space="preserve"> س</w:t>
            </w:r>
            <w:r w:rsidRPr="001225BC">
              <w:rPr>
                <w:rFonts w:hint="cs"/>
                <w:bCs w:val="0"/>
                <w:rtl/>
              </w:rPr>
              <w:t>ۆ</w:t>
            </w:r>
            <w:r w:rsidRPr="001225BC">
              <w:rPr>
                <w:rFonts w:hint="eastAsia"/>
                <w:bCs w:val="0"/>
                <w:rtl/>
              </w:rPr>
              <w:t>فتو</w:t>
            </w:r>
            <w:r w:rsidRPr="001225BC">
              <w:rPr>
                <w:rFonts w:hint="cs"/>
                <w:bCs w:val="0"/>
                <w:rtl/>
              </w:rPr>
              <w:t>ێ</w:t>
            </w:r>
            <w:r w:rsidRPr="001225BC">
              <w:rPr>
                <w:rFonts w:hint="eastAsia"/>
                <w:bCs w:val="0"/>
                <w:rtl/>
              </w:rPr>
              <w:t>ر</w:t>
            </w:r>
          </w:p>
          <w:p w14:paraId="498E645B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</w:p>
        </w:tc>
        <w:tc>
          <w:tcPr>
            <w:tcW w:w="7650" w:type="dxa"/>
            <w:gridSpan w:val="4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6ACDBC2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b/>
                <w:rtl/>
              </w:rPr>
              <w:t>ئاست</w:t>
            </w:r>
            <w:r w:rsidRPr="001225BC">
              <w:rPr>
                <w:rFonts w:hint="cs"/>
                <w:b/>
                <w:rtl/>
              </w:rPr>
              <w:t>ی</w:t>
            </w:r>
            <w:r w:rsidRPr="001225BC">
              <w:rPr>
                <w:b/>
                <w:rtl/>
              </w:rPr>
              <w:t xml:space="preserve"> ب</w:t>
            </w:r>
            <w:r w:rsidRPr="001225BC">
              <w:rPr>
                <w:rFonts w:hint="cs"/>
                <w:b/>
                <w:rtl/>
              </w:rPr>
              <w:t>ە</w:t>
            </w:r>
            <w:r w:rsidRPr="001225BC">
              <w:rPr>
                <w:rFonts w:hint="eastAsia"/>
                <w:b/>
                <w:rtl/>
              </w:rPr>
              <w:t>كاره</w:t>
            </w:r>
            <w:r w:rsidRPr="001225BC">
              <w:rPr>
                <w:rFonts w:hint="cs"/>
                <w:b/>
                <w:rtl/>
              </w:rPr>
              <w:t>ێ</w:t>
            </w:r>
            <w:r w:rsidRPr="001225BC">
              <w:rPr>
                <w:rFonts w:hint="eastAsia"/>
                <w:b/>
                <w:rtl/>
              </w:rPr>
              <w:t>نان</w:t>
            </w:r>
          </w:p>
        </w:tc>
      </w:tr>
      <w:tr w:rsidR="00B712C3" w:rsidRPr="001225BC" w14:paraId="6E21E8EB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93A59AE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E8F4D5C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b/>
                <w:rtl/>
              </w:rPr>
              <w:t>ئاست</w:t>
            </w:r>
            <w:r w:rsidRPr="001225BC">
              <w:rPr>
                <w:rFonts w:hint="cs"/>
                <w:b/>
                <w:rtl/>
              </w:rPr>
              <w:t>ێ</w:t>
            </w:r>
            <w:r w:rsidRPr="001225BC">
              <w:rPr>
                <w:rFonts w:hint="eastAsia"/>
                <w:b/>
                <w:rtl/>
              </w:rPr>
              <w:t>ك</w:t>
            </w:r>
            <w:r w:rsidRPr="001225BC">
              <w:rPr>
                <w:rFonts w:hint="cs"/>
                <w:b/>
                <w:rtl/>
              </w:rPr>
              <w:t>ی</w:t>
            </w:r>
            <w:r w:rsidRPr="001225BC">
              <w:rPr>
                <w:b/>
                <w:rtl/>
              </w:rPr>
              <w:t xml:space="preserve"> پر</w:t>
            </w:r>
            <w:r w:rsidRPr="001225BC">
              <w:rPr>
                <w:rFonts w:hint="cs"/>
                <w:b/>
                <w:rtl/>
              </w:rPr>
              <w:t>ۆ</w:t>
            </w:r>
            <w:r w:rsidRPr="001225BC">
              <w:rPr>
                <w:rFonts w:hint="eastAsia"/>
                <w:b/>
                <w:rtl/>
              </w:rPr>
              <w:t>ف</w:t>
            </w:r>
            <w:r w:rsidRPr="001225BC">
              <w:rPr>
                <w:rFonts w:hint="cs"/>
                <w:b/>
                <w:rtl/>
              </w:rPr>
              <w:t>ێ</w:t>
            </w:r>
            <w:r w:rsidRPr="001225BC">
              <w:rPr>
                <w:rFonts w:hint="eastAsia"/>
                <w:b/>
                <w:rtl/>
              </w:rPr>
              <w:t>شنال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A97CADD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b/>
                <w:rtl/>
              </w:rPr>
              <w:t>ز</w:t>
            </w:r>
            <w:r w:rsidRPr="001225BC">
              <w:rPr>
                <w:rFonts w:hint="cs"/>
                <w:b/>
                <w:rtl/>
              </w:rPr>
              <w:t>ۆ</w:t>
            </w:r>
            <w:r w:rsidRPr="001225BC">
              <w:rPr>
                <w:rFonts w:hint="eastAsia"/>
                <w:b/>
                <w:rtl/>
              </w:rPr>
              <w:t>رباش</w:t>
            </w: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C4E77A6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b/>
                <w:rtl/>
              </w:rPr>
              <w:t>باش</w:t>
            </w:r>
          </w:p>
        </w:tc>
        <w:tc>
          <w:tcPr>
            <w:tcW w:w="21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950DC58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b/>
                <w:rtl/>
              </w:rPr>
              <w:t>مام ناو</w:t>
            </w:r>
            <w:r w:rsidRPr="001225BC">
              <w:rPr>
                <w:rFonts w:hint="cs"/>
                <w:b/>
                <w:rtl/>
              </w:rPr>
              <w:t>ە</w:t>
            </w:r>
            <w:r w:rsidRPr="001225BC">
              <w:rPr>
                <w:rFonts w:hint="eastAsia"/>
                <w:b/>
                <w:rtl/>
              </w:rPr>
              <w:t>ند</w:t>
            </w:r>
          </w:p>
        </w:tc>
      </w:tr>
      <w:tr w:rsidR="00B712C3" w:rsidRPr="001225BC" w14:paraId="08B7CDA3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5F16E1E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1225BC">
              <w:rPr>
                <w:bCs w:val="0"/>
              </w:rPr>
              <w:t xml:space="preserve">Microsoft Word </w:t>
            </w:r>
          </w:p>
        </w:tc>
        <w:tc>
          <w:tcPr>
            <w:tcW w:w="198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A1A3A5C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B3D9D83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5D06603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6E63624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B712C3" w:rsidRPr="001225BC" w14:paraId="5ED46BAF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E588F6E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1225BC">
              <w:rPr>
                <w:bCs w:val="0"/>
              </w:rPr>
              <w:t>Microsoft Power point</w:t>
            </w:r>
          </w:p>
        </w:tc>
        <w:tc>
          <w:tcPr>
            <w:tcW w:w="19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6831EB0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F3D3AD4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069848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70CBDA7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B712C3" w:rsidRPr="001225BC" w14:paraId="4C955877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634055F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1225BC">
              <w:rPr>
                <w:bCs w:val="0"/>
              </w:rPr>
              <w:t>Microsoft Excel</w:t>
            </w:r>
          </w:p>
        </w:tc>
        <w:tc>
          <w:tcPr>
            <w:tcW w:w="19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4BEDD75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942CA71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25D0AF8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21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67AB598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  <w:tr w:rsidR="00B712C3" w:rsidRPr="001225BC" w14:paraId="6180B7F0" w14:textId="77777777" w:rsidTr="0019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86FBBAD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1225BC">
              <w:rPr>
                <w:bCs w:val="0"/>
              </w:rPr>
              <w:t xml:space="preserve">Microsoft Word </w:t>
            </w:r>
          </w:p>
        </w:tc>
        <w:tc>
          <w:tcPr>
            <w:tcW w:w="19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17FABA6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9E8C3F0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1B1B6B7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1225BC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*</w:t>
            </w:r>
          </w:p>
        </w:tc>
        <w:tc>
          <w:tcPr>
            <w:tcW w:w="21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9BB4CDE" w14:textId="77777777" w:rsidR="00B712C3" w:rsidRPr="001225BC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</w:p>
        </w:tc>
      </w:tr>
    </w:tbl>
    <w:p w14:paraId="221D637B" w14:textId="77777777" w:rsidR="00B712C3" w:rsidRDefault="00B712C3" w:rsidP="00B712C3">
      <w:pPr>
        <w:bidi/>
        <w:rPr>
          <w:rtl/>
        </w:rPr>
      </w:pPr>
    </w:p>
    <w:tbl>
      <w:tblPr>
        <w:tblStyle w:val="GridTable1Light-Accent11"/>
        <w:tblpPr w:leftFromText="180" w:rightFromText="180" w:vertAnchor="text" w:horzAnchor="margin" w:tblpY="-11"/>
        <w:bidiVisual/>
        <w:tblW w:w="9992" w:type="dxa"/>
        <w:tblLook w:val="04A0" w:firstRow="1" w:lastRow="0" w:firstColumn="1" w:lastColumn="0" w:noHBand="0" w:noVBand="1"/>
      </w:tblPr>
      <w:tblGrid>
        <w:gridCol w:w="719"/>
        <w:gridCol w:w="1703"/>
        <w:gridCol w:w="2168"/>
        <w:gridCol w:w="2880"/>
        <w:gridCol w:w="2522"/>
      </w:tblGrid>
      <w:tr w:rsidR="00B712C3" w:rsidRPr="002548B5" w14:paraId="7046E125" w14:textId="77777777" w:rsidTr="0019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14:paraId="5C7E31BC" w14:textId="1DAFD2F6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ئەندام</w:t>
            </w:r>
            <w:r w:rsidR="00EA0A85">
              <w:rPr>
                <w:rFonts w:ascii="Unikurd Goran" w:hAnsi="Unikurd Goran" w:cs="Unikurd Goran" w:hint="cs"/>
                <w:b w:val="0"/>
                <w:sz w:val="24"/>
                <w:szCs w:val="24"/>
                <w:rtl/>
              </w:rPr>
              <w:t>بوون</w:t>
            </w:r>
            <w:r w:rsidRPr="002548B5">
              <w:rPr>
                <w:rFonts w:ascii="Unikurd Goran" w:hAnsi="Unikurd Goran" w:cs="Unikurd Goran"/>
                <w:b w:val="0"/>
                <w:sz w:val="24"/>
                <w:szCs w:val="24"/>
                <w:rtl/>
              </w:rPr>
              <w:t xml:space="preserve"> </w:t>
            </w:r>
          </w:p>
        </w:tc>
      </w:tr>
      <w:tr w:rsidR="00B712C3" w:rsidRPr="002548B5" w14:paraId="32452ACA" w14:textId="77777777" w:rsidTr="009C1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A383F33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527118">
              <w:rPr>
                <w:rtl/>
              </w:rPr>
              <w:t>ژمار</w:t>
            </w:r>
            <w:r w:rsidRPr="00527118">
              <w:rPr>
                <w:rFonts w:hint="cs"/>
                <w:rtl/>
              </w:rPr>
              <w:t>ە</w:t>
            </w:r>
          </w:p>
        </w:tc>
        <w:tc>
          <w:tcPr>
            <w:tcW w:w="1703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ADD83FD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527118">
              <w:rPr>
                <w:rtl/>
              </w:rPr>
              <w:t>ناو</w:t>
            </w:r>
            <w:r w:rsidRPr="00527118">
              <w:rPr>
                <w:rFonts w:hint="cs"/>
                <w:rtl/>
              </w:rPr>
              <w:t>ی</w:t>
            </w:r>
            <w:r w:rsidRPr="00527118">
              <w:rPr>
                <w:rtl/>
              </w:rPr>
              <w:t xml:space="preserve"> ل</w:t>
            </w:r>
            <w:r w:rsidRPr="00527118">
              <w:rPr>
                <w:rFonts w:hint="cs"/>
                <w:rtl/>
              </w:rPr>
              <w:t>ێ</w:t>
            </w:r>
            <w:r w:rsidRPr="00527118">
              <w:rPr>
                <w:rFonts w:hint="eastAsia"/>
                <w:rtl/>
              </w:rPr>
              <w:t>ژن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tl/>
              </w:rPr>
              <w:t xml:space="preserve">  </w:t>
            </w:r>
          </w:p>
        </w:tc>
        <w:tc>
          <w:tcPr>
            <w:tcW w:w="216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F1D2912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  <w:lang w:bidi="ar-IQ"/>
              </w:rPr>
            </w:pPr>
            <w:r w:rsidRPr="00527118">
              <w:rPr>
                <w:rtl/>
              </w:rPr>
              <w:t>شو</w:t>
            </w:r>
            <w:r w:rsidRPr="00527118">
              <w:rPr>
                <w:rFonts w:hint="cs"/>
                <w:rtl/>
              </w:rPr>
              <w:t>ێ</w:t>
            </w:r>
            <w:r w:rsidRPr="00527118">
              <w:rPr>
                <w:rFonts w:hint="eastAsia"/>
                <w:rtl/>
              </w:rPr>
              <w:t>ن</w:t>
            </w:r>
            <w:r w:rsidRPr="00527118">
              <w:rPr>
                <w:rFonts w:hint="cs"/>
                <w:rtl/>
              </w:rPr>
              <w:t>ی</w:t>
            </w:r>
            <w:r w:rsidRPr="00527118">
              <w:rPr>
                <w:rtl/>
              </w:rPr>
              <w:t xml:space="preserve"> د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Fonts w:hint="eastAsia"/>
                <w:rtl/>
              </w:rPr>
              <w:t>رچوون</w:t>
            </w:r>
            <w:r w:rsidRPr="00527118">
              <w:rPr>
                <w:rFonts w:hint="cs"/>
                <w:rtl/>
              </w:rPr>
              <w:t>ی</w:t>
            </w:r>
            <w:r w:rsidRPr="00527118">
              <w:rPr>
                <w:rtl/>
              </w:rPr>
              <w:t xml:space="preserve"> ف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Fonts w:hint="eastAsia"/>
                <w:rtl/>
              </w:rPr>
              <w:t>رمان</w:t>
            </w:r>
            <w:r w:rsidRPr="00527118">
              <w:rPr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CBD7F2A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527118">
              <w:rPr>
                <w:rtl/>
              </w:rPr>
              <w:t>ژمار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tl/>
              </w:rPr>
              <w:t xml:space="preserve"> و ب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Fonts w:hint="eastAsia"/>
                <w:rtl/>
              </w:rPr>
              <w:t>روار</w:t>
            </w:r>
            <w:r w:rsidRPr="00527118">
              <w:rPr>
                <w:rFonts w:hint="cs"/>
                <w:rtl/>
              </w:rPr>
              <w:t>ی</w:t>
            </w:r>
            <w:r w:rsidRPr="00527118">
              <w:rPr>
                <w:rtl/>
              </w:rPr>
              <w:t xml:space="preserve"> د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Fonts w:hint="eastAsia"/>
                <w:rtl/>
              </w:rPr>
              <w:t>رچوون</w:t>
            </w:r>
            <w:r w:rsidRPr="00527118">
              <w:rPr>
                <w:rFonts w:hint="cs"/>
                <w:rtl/>
              </w:rPr>
              <w:t>ی</w:t>
            </w:r>
            <w:r w:rsidRPr="00527118">
              <w:rPr>
                <w:rtl/>
              </w:rPr>
              <w:t xml:space="preserve"> ف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Fonts w:hint="eastAsia"/>
                <w:rtl/>
              </w:rPr>
              <w:t>رمان</w:t>
            </w:r>
            <w:r w:rsidRPr="00527118">
              <w:rPr>
                <w:rtl/>
              </w:rPr>
              <w:t xml:space="preserve"> </w:t>
            </w:r>
          </w:p>
        </w:tc>
        <w:tc>
          <w:tcPr>
            <w:tcW w:w="2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CC45031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  <w:lang w:bidi="ar-IQ"/>
              </w:rPr>
            </w:pPr>
            <w:r w:rsidRPr="00527118">
              <w:rPr>
                <w:rtl/>
              </w:rPr>
              <w:t>پوخت</w:t>
            </w:r>
            <w:r w:rsidRPr="00527118">
              <w:rPr>
                <w:rFonts w:hint="cs"/>
                <w:rtl/>
              </w:rPr>
              <w:t>ەی</w:t>
            </w:r>
            <w:r w:rsidRPr="00527118">
              <w:rPr>
                <w:rtl/>
              </w:rPr>
              <w:t xml:space="preserve"> كار</w:t>
            </w:r>
            <w:r w:rsidRPr="00527118">
              <w:rPr>
                <w:rFonts w:hint="cs"/>
                <w:rtl/>
              </w:rPr>
              <w:t>ە</w:t>
            </w:r>
            <w:r w:rsidRPr="00527118">
              <w:rPr>
                <w:rFonts w:hint="eastAsia"/>
                <w:rtl/>
              </w:rPr>
              <w:t>كان</w:t>
            </w:r>
            <w:r w:rsidRPr="00527118">
              <w:rPr>
                <w:rFonts w:hint="cs"/>
                <w:rtl/>
              </w:rPr>
              <w:t>ی</w:t>
            </w:r>
            <w:r w:rsidRPr="00527118">
              <w:rPr>
                <w:rtl/>
              </w:rPr>
              <w:t xml:space="preserve"> ل</w:t>
            </w:r>
            <w:r w:rsidRPr="00527118">
              <w:rPr>
                <w:rFonts w:hint="cs"/>
                <w:rtl/>
              </w:rPr>
              <w:t>ێ</w:t>
            </w:r>
            <w:r w:rsidRPr="00527118">
              <w:rPr>
                <w:rFonts w:hint="eastAsia"/>
                <w:rtl/>
              </w:rPr>
              <w:t>ژن</w:t>
            </w:r>
            <w:r w:rsidRPr="00527118">
              <w:rPr>
                <w:rFonts w:hint="cs"/>
                <w:rtl/>
              </w:rPr>
              <w:t>ە</w:t>
            </w:r>
          </w:p>
        </w:tc>
      </w:tr>
      <w:tr w:rsidR="00B712C3" w:rsidRPr="002548B5" w14:paraId="53FF3D75" w14:textId="77777777" w:rsidTr="009C1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1332651" w14:textId="2ECE8C14" w:rsidR="00B712C3" w:rsidRPr="002548B5" w:rsidRDefault="00EA0A85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1</w:t>
            </w:r>
            <w:r w:rsidR="00B712C3" w:rsidRPr="002548B5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170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251A43B" w14:textId="69DA47E1" w:rsidR="00B712C3" w:rsidRPr="00BE1287" w:rsidRDefault="00EA0A85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color w:val="000000" w:themeColor="text1"/>
                <w:sz w:val="24"/>
                <w:szCs w:val="24"/>
                <w:rtl/>
                <w:lang w:bidi="ar-IQ"/>
              </w:rPr>
              <w:t>أكاديمية و منصة ايفاد العلمية</w:t>
            </w:r>
          </w:p>
        </w:tc>
        <w:tc>
          <w:tcPr>
            <w:tcW w:w="216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1163321" w14:textId="17F493EE" w:rsidR="00B712C3" w:rsidRPr="00BE1287" w:rsidRDefault="00EA0A85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color w:val="000000" w:themeColor="text1"/>
                <w:sz w:val="24"/>
                <w:szCs w:val="24"/>
                <w:rtl/>
                <w:lang w:bidi="ar-IQ"/>
              </w:rPr>
              <w:t>أكاديمية و منصة ايفاد العلمية</w:t>
            </w:r>
          </w:p>
        </w:tc>
        <w:tc>
          <w:tcPr>
            <w:tcW w:w="2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BB440EC" w14:textId="2B60C2EA" w:rsidR="00B712C3" w:rsidRPr="002548B5" w:rsidRDefault="00EA0A85" w:rsidP="00EA0A85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21</w:t>
            </w:r>
            <w:r w:rsidR="00B712C3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/</w:t>
            </w: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10</w:t>
            </w:r>
            <w:r w:rsidR="00B712C3"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/202</w:t>
            </w: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2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D2B5F9A" w14:textId="3F989B05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ئه‌ندام</w:t>
            </w:r>
          </w:p>
        </w:tc>
      </w:tr>
      <w:tr w:rsidR="00B712C3" w:rsidRPr="002548B5" w14:paraId="42C4EED1" w14:textId="77777777" w:rsidTr="009C1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1E59949" w14:textId="7BC17C47" w:rsidR="00B712C3" w:rsidRPr="002548B5" w:rsidRDefault="00EA0A85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bookmarkStart w:id="1" w:name="_Hlk138974204"/>
            <w:r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2</w:t>
            </w:r>
            <w:r w:rsidR="00B712C3" w:rsidRPr="002548B5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170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0362896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الاتحاد الجامعات الدولي- المنظمة الدولية الاكاديميين</w:t>
            </w:r>
          </w:p>
        </w:tc>
        <w:tc>
          <w:tcPr>
            <w:tcW w:w="216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8BFDCA3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الاتحاد الجامعات الدولي- المنظمة الدولية الاكاديميين</w:t>
            </w:r>
          </w:p>
        </w:tc>
        <w:tc>
          <w:tcPr>
            <w:tcW w:w="2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380110A" w14:textId="77777777" w:rsidR="00B712C3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12/6/2020</w:t>
            </w:r>
          </w:p>
          <w:p w14:paraId="331A6C79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ژماره‌ى ئه‌نداميه‌تى(1506202000312)</w:t>
            </w:r>
          </w:p>
        </w:tc>
        <w:tc>
          <w:tcPr>
            <w:tcW w:w="2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7C02E82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ئه‌ندام</w:t>
            </w:r>
          </w:p>
        </w:tc>
      </w:tr>
      <w:tr w:rsidR="00B712C3" w:rsidRPr="002548B5" w14:paraId="429B5C91" w14:textId="77777777" w:rsidTr="009C1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80AAD9B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2548B5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t>4-</w:t>
            </w:r>
          </w:p>
        </w:tc>
        <w:tc>
          <w:tcPr>
            <w:tcW w:w="170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CB2D970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الاتحاد الدولي للاكاديميين</w:t>
            </w:r>
          </w:p>
        </w:tc>
        <w:tc>
          <w:tcPr>
            <w:tcW w:w="216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44C9E7E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الاتحاد الدولي للاكاديميين</w:t>
            </w:r>
          </w:p>
        </w:tc>
        <w:tc>
          <w:tcPr>
            <w:tcW w:w="2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A69048B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1/5/2021- 1/5/2024</w:t>
            </w:r>
          </w:p>
        </w:tc>
        <w:tc>
          <w:tcPr>
            <w:tcW w:w="2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9E007E3" w14:textId="77777777" w:rsidR="00B712C3" w:rsidRPr="002548B5" w:rsidRDefault="00B712C3" w:rsidP="001955A1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ئه‌ندام</w:t>
            </w:r>
          </w:p>
        </w:tc>
      </w:tr>
      <w:bookmarkEnd w:id="1"/>
      <w:tr w:rsidR="009C1909" w:rsidRPr="002548B5" w14:paraId="7529B8B9" w14:textId="77777777" w:rsidTr="009C1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D766352" w14:textId="032623BE" w:rsidR="009C1909" w:rsidRPr="002548B5" w:rsidRDefault="009C1909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5</w:t>
            </w:r>
            <w:r w:rsidRPr="002548B5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170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1CD07AB" w14:textId="638CBF22" w:rsidR="009C1909" w:rsidRPr="002548B5" w:rsidRDefault="009C1909" w:rsidP="000923B9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 xml:space="preserve">بوابة الاحداث العلمية </w:t>
            </w:r>
          </w:p>
        </w:tc>
        <w:tc>
          <w:tcPr>
            <w:tcW w:w="216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1AC24E2" w14:textId="06CFCF26" w:rsidR="009C1909" w:rsidRPr="002548B5" w:rsidRDefault="009C1909" w:rsidP="000923B9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بوابة الاحداث العلمية -ماليزيا</w:t>
            </w:r>
          </w:p>
        </w:tc>
        <w:tc>
          <w:tcPr>
            <w:tcW w:w="2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8444572" w14:textId="1F2DBF11" w:rsidR="009C1909" w:rsidRPr="002548B5" w:rsidRDefault="009C1909" w:rsidP="009C1909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lang w:bidi="ar-OM"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رقم العضوية:</w:t>
            </w:r>
            <w:r>
              <w:rPr>
                <w:rFonts w:ascii="Unikurd Goran" w:hAnsi="Unikurd Goran" w:cs="Unikurd Goran"/>
                <w:b/>
                <w:sz w:val="24"/>
                <w:szCs w:val="24"/>
                <w:lang w:bidi="ar-OM"/>
              </w:rPr>
              <w:t>SEG113</w:t>
            </w:r>
          </w:p>
        </w:tc>
        <w:tc>
          <w:tcPr>
            <w:tcW w:w="2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E28FAC9" w14:textId="77777777" w:rsidR="009C1909" w:rsidRPr="002548B5" w:rsidRDefault="009C1909" w:rsidP="000923B9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b/>
                <w:sz w:val="24"/>
                <w:szCs w:val="24"/>
                <w:rtl/>
              </w:rPr>
              <w:t>ئه‌ندام</w:t>
            </w:r>
          </w:p>
        </w:tc>
      </w:tr>
    </w:tbl>
    <w:p w14:paraId="5D3AFCFE" w14:textId="77777777" w:rsidR="00F94456" w:rsidRDefault="00F94456" w:rsidP="00F94456">
      <w:pPr>
        <w:bidi/>
        <w:rPr>
          <w:rtl/>
        </w:rPr>
      </w:pPr>
    </w:p>
    <w:p w14:paraId="3B087FB4" w14:textId="77777777" w:rsidR="00F94456" w:rsidRDefault="00F94456" w:rsidP="00F94456">
      <w:pPr>
        <w:bidi/>
        <w:rPr>
          <w:rtl/>
        </w:rPr>
      </w:pPr>
    </w:p>
    <w:tbl>
      <w:tblPr>
        <w:tblStyle w:val="GridTable1Light-Accent11"/>
        <w:tblpPr w:leftFromText="180" w:rightFromText="180" w:vertAnchor="text" w:horzAnchor="margin" w:tblpY="-31"/>
        <w:bidiVisual/>
        <w:tblW w:w="9543" w:type="dxa"/>
        <w:tblLook w:val="04A0" w:firstRow="1" w:lastRow="0" w:firstColumn="1" w:lastColumn="0" w:noHBand="0" w:noVBand="1"/>
      </w:tblPr>
      <w:tblGrid>
        <w:gridCol w:w="12"/>
        <w:gridCol w:w="2426"/>
        <w:gridCol w:w="7093"/>
        <w:gridCol w:w="12"/>
      </w:tblGrid>
      <w:tr w:rsidR="00E551FC" w:rsidRPr="00381B79" w14:paraId="6E2984C4" w14:textId="77777777" w:rsidTr="000239A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3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14:paraId="18AADE94" w14:textId="490B7778" w:rsidR="00E551FC" w:rsidRPr="00381B79" w:rsidRDefault="00E551FC" w:rsidP="000239A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sz w:val="24"/>
                <w:szCs w:val="24"/>
                <w:rtl/>
                <w:lang w:bidi="ar-OM"/>
              </w:rPr>
            </w:pPr>
            <w:r w:rsidRPr="00381B79">
              <w:rPr>
                <w:rFonts w:ascii="Unikurd Goran" w:hAnsi="Unikurd Goran" w:cs="Unikurd Goran"/>
                <w:b w:val="0"/>
                <w:sz w:val="24"/>
                <w:szCs w:val="24"/>
                <w:rtl/>
                <w:lang w:bidi="ar-OM"/>
              </w:rPr>
              <w:lastRenderedPageBreak/>
              <w:t>بڵاوكراوەكان</w:t>
            </w:r>
          </w:p>
        </w:tc>
      </w:tr>
      <w:tr w:rsidR="00E551FC" w:rsidRPr="00381B79" w14:paraId="7FEDAF92" w14:textId="77777777" w:rsidTr="001C6E7D">
        <w:trPr>
          <w:gridBefore w:val="1"/>
          <w:wBefore w:w="12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9D74B76" w14:textId="041340BF" w:rsidR="00E551FC" w:rsidRPr="00381B79" w:rsidRDefault="00E551FC" w:rsidP="000239A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381B79"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  <w:t>كتێب</w:t>
            </w:r>
          </w:p>
        </w:tc>
        <w:tc>
          <w:tcPr>
            <w:tcW w:w="7105" w:type="dxa"/>
            <w:gridSpan w:val="2"/>
            <w:tcBorders>
              <w:top w:val="single" w:sz="12" w:space="0" w:color="4F81BD" w:themeColor="accent1"/>
              <w:left w:val="single" w:sz="12" w:space="0" w:color="5B9BD5"/>
              <w:bottom w:val="single" w:sz="8" w:space="0" w:color="4F81BD" w:themeColor="accent1"/>
              <w:right w:val="single" w:sz="12" w:space="0" w:color="5B9BD5"/>
            </w:tcBorders>
          </w:tcPr>
          <w:p w14:paraId="316161B2" w14:textId="2AF5D7A0" w:rsidR="00E551FC" w:rsidRPr="00381B79" w:rsidRDefault="00E551FC" w:rsidP="000239A9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381B79">
              <w:rPr>
                <w:rFonts w:ascii="Unikurd Goran" w:hAnsi="Unikurd Goran" w:cs="Unikurd Goran"/>
                <w:rtl/>
              </w:rPr>
              <w:t>واتا و وەرگێڕان (لێكۆلینەوەیەكی  واتاسازییە</w:t>
            </w:r>
            <w:r w:rsidR="00563298">
              <w:rPr>
                <w:rFonts w:ascii="Unikurd Goran" w:hAnsi="Unikurd Goran" w:cs="Unikurd Goran" w:hint="cs"/>
                <w:rtl/>
              </w:rPr>
              <w:t>) - 2009</w:t>
            </w:r>
            <w:r w:rsidRPr="00381B79">
              <w:rPr>
                <w:rFonts w:ascii="Unikurd Goran" w:hAnsi="Unikurd Goran" w:cs="Unikurd Goran"/>
                <w:rtl/>
              </w:rPr>
              <w:t xml:space="preserve"> </w:t>
            </w:r>
          </w:p>
        </w:tc>
      </w:tr>
      <w:tr w:rsidR="00E551FC" w:rsidRPr="00381B79" w14:paraId="535946C2" w14:textId="77777777" w:rsidTr="005B0645">
        <w:trPr>
          <w:gridBefore w:val="1"/>
          <w:wBefore w:w="12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C755FEF" w14:textId="33A1C746" w:rsidR="00E551FC" w:rsidRPr="00381B79" w:rsidRDefault="00E551FC" w:rsidP="000239A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381B79">
              <w:rPr>
                <w:rFonts w:ascii="Unikurd Goran" w:hAnsi="Unikurd Goran" w:cs="Unikurd Goran"/>
                <w:b w:val="0"/>
                <w:bCs w:val="0"/>
                <w:rtl/>
              </w:rPr>
              <w:t>كتێب</w:t>
            </w:r>
          </w:p>
        </w:tc>
        <w:tc>
          <w:tcPr>
            <w:tcW w:w="7105" w:type="dxa"/>
            <w:gridSpan w:val="2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0792A51" w14:textId="7C45626C" w:rsidR="00E551FC" w:rsidRPr="00381B79" w:rsidRDefault="00E551FC" w:rsidP="00E551FC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</w:rPr>
            </w:pPr>
            <w:r w:rsidRPr="00381B79">
              <w:rPr>
                <w:rFonts w:ascii="Unikurd Goran" w:hAnsi="Unikurd Goran" w:cs="Unikurd Goran"/>
                <w:b/>
                <w:sz w:val="24"/>
                <w:szCs w:val="24"/>
                <w:rtl/>
              </w:rPr>
              <w:t>شیكردنەوەی كردەقسەییەكان لە گفتوگۆكانی پەرلەمانی كوردستان لە ڕووی ڕەگەزەوە 2022</w:t>
            </w:r>
          </w:p>
        </w:tc>
      </w:tr>
      <w:tr w:rsidR="00381B79" w:rsidRPr="00381B79" w14:paraId="12E7E64C" w14:textId="77777777" w:rsidTr="00E77D79">
        <w:trPr>
          <w:gridBefore w:val="1"/>
          <w:wBefore w:w="12" w:type="dxa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2FC5872" w14:textId="50B58699" w:rsidR="00381B79" w:rsidRPr="00381B79" w:rsidRDefault="00381B79" w:rsidP="000239A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 w:rsidRPr="00381B79">
              <w:rPr>
                <w:rFonts w:ascii="Unikurd Goran" w:hAnsi="Unikurd Goran" w:cs="Unikurd Goran"/>
                <w:sz w:val="24"/>
                <w:szCs w:val="24"/>
                <w:rtl/>
              </w:rPr>
              <w:t>بواری توێژینەوە</w:t>
            </w:r>
          </w:p>
        </w:tc>
        <w:tc>
          <w:tcPr>
            <w:tcW w:w="7105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5608554" w14:textId="7BE9ABB8" w:rsidR="00381B79" w:rsidRPr="00381B79" w:rsidRDefault="00381B79" w:rsidP="000150A4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/>
                <w:sz w:val="24"/>
                <w:szCs w:val="24"/>
                <w:rtl/>
                <w:lang w:bidi="ar-OM"/>
              </w:rPr>
            </w:pPr>
            <w:r w:rsidRPr="00381B79">
              <w:rPr>
                <w:rFonts w:ascii="Unikurd Goran" w:hAnsi="Unikurd Goran" w:cs="Unikurd Goran"/>
                <w:b/>
                <w:sz w:val="24"/>
                <w:szCs w:val="24"/>
                <w:rtl/>
              </w:rPr>
              <w:t>بڵاوكردنەوەی چەندین توێژینەوە لە زمانی كوردی لە گشت ئاستەكانی زماندا</w:t>
            </w:r>
            <w:r w:rsidR="00424703">
              <w:rPr>
                <w:rFonts w:ascii="Unikurd Goran" w:hAnsi="Unikurd Goran" w:cs="Unikurd Goran"/>
                <w:b/>
                <w:sz w:val="24"/>
                <w:szCs w:val="24"/>
              </w:rPr>
              <w:t xml:space="preserve"> </w:t>
            </w:r>
            <w:r w:rsidR="00424703">
              <w:rPr>
                <w:rFonts w:ascii="Unikurd Goran" w:hAnsi="Unikurd Goran" w:cs="Unikurd Goran" w:hint="cs"/>
                <w:b/>
                <w:sz w:val="24"/>
                <w:szCs w:val="24"/>
                <w:rtl/>
                <w:lang w:bidi="ar-OM"/>
              </w:rPr>
              <w:t xml:space="preserve"> و بەشداری  چەندین كۆنفرانس و وۆرك شۆبی  نێو دەوڵەتی كردووە</w:t>
            </w:r>
          </w:p>
        </w:tc>
      </w:tr>
    </w:tbl>
    <w:p w14:paraId="5017F7A7" w14:textId="77777777" w:rsidR="00F94456" w:rsidRDefault="00F94456" w:rsidP="00F94456">
      <w:pPr>
        <w:bidi/>
        <w:rPr>
          <w:rtl/>
        </w:rPr>
      </w:pPr>
    </w:p>
    <w:tbl>
      <w:tblPr>
        <w:tblStyle w:val="GridTable1Light-Accent11"/>
        <w:tblpPr w:leftFromText="180" w:rightFromText="180" w:vertAnchor="text" w:horzAnchor="margin" w:tblpY="69"/>
        <w:bidiVisual/>
        <w:tblW w:w="10080" w:type="dxa"/>
        <w:tblLook w:val="04A0" w:firstRow="1" w:lastRow="0" w:firstColumn="1" w:lastColumn="0" w:noHBand="0" w:noVBand="1"/>
      </w:tblPr>
      <w:tblGrid>
        <w:gridCol w:w="450"/>
        <w:gridCol w:w="9630"/>
      </w:tblGrid>
      <w:tr w:rsidR="00556FA5" w:rsidRPr="002548B5" w14:paraId="14EECC0A" w14:textId="77777777" w:rsidTr="00556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3D3AD449" w14:textId="3DFA2578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Cs w:val="0"/>
                <w:sz w:val="24"/>
                <w:szCs w:val="24"/>
                <w:rtl/>
              </w:rPr>
              <w:t>توێژینەوەكان</w:t>
            </w:r>
          </w:p>
        </w:tc>
      </w:tr>
      <w:tr w:rsidR="00556FA5" w:rsidRPr="002548B5" w14:paraId="4FA56D1C" w14:textId="77777777" w:rsidTr="00556FA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16551B" w14:textId="0D91D450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63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BCBAC7F" w14:textId="3A8837DA" w:rsidR="00556FA5" w:rsidRPr="000150A4" w:rsidRDefault="00444210" w:rsidP="00556F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>(</w:t>
            </w:r>
            <w:r w:rsidR="00556FA5" w:rsidRPr="000150A4">
              <w:rPr>
                <w:rFonts w:ascii="Unikurd Goran" w:hAnsi="Unikurd Goran" w:cs="Unikurd Goran"/>
                <w:sz w:val="24"/>
                <w:szCs w:val="24"/>
                <w:rtl/>
                <w:lang w:bidi="ar-OM"/>
              </w:rPr>
              <w:t xml:space="preserve">چەند لایەنێكی نازناو لە زمانی كوردیدا 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>)</w:t>
            </w:r>
            <w:r w:rsidR="00556FA5" w:rsidRPr="000150A4">
              <w:rPr>
                <w:rFonts w:ascii="Unikurd Goran" w:hAnsi="Unikurd Goran" w:cs="Unikurd Goran"/>
                <w:sz w:val="24"/>
                <w:szCs w:val="24"/>
                <w:rtl/>
                <w:lang w:bidi="ar-OM"/>
              </w:rPr>
              <w:t>، گۆڤاری ئەكادیمی زانكۆی كۆیە ژمارە(33) ساڵی 2014</w:t>
            </w:r>
          </w:p>
        </w:tc>
      </w:tr>
      <w:tr w:rsidR="00556FA5" w:rsidRPr="002548B5" w14:paraId="4B5F1455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57B772" w14:textId="2E8ABBBC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2555F2" w14:textId="47BBEF48" w:rsidR="00556FA5" w:rsidRPr="000150A4" w:rsidRDefault="00444210" w:rsidP="00556F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>(</w:t>
            </w:r>
            <w:r w:rsidR="00556FA5" w:rsidRPr="000150A4">
              <w:rPr>
                <w:rFonts w:ascii="Unikurd Goran" w:hAnsi="Unikurd Goran" w:cs="Unikurd Goran"/>
                <w:sz w:val="24"/>
                <w:szCs w:val="24"/>
                <w:rtl/>
                <w:lang w:bidi="ar-OM"/>
              </w:rPr>
              <w:t>چەند لایەنێكی تیۆری بیانوو هێنانەوە لە زمانی كوردیدا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>)</w:t>
            </w:r>
            <w:r w:rsidR="00556FA5" w:rsidRPr="000150A4">
              <w:rPr>
                <w:rFonts w:ascii="Unikurd Goran" w:hAnsi="Unikurd Goran" w:cs="Unikurd Goran"/>
                <w:sz w:val="24"/>
                <w:szCs w:val="24"/>
                <w:rtl/>
                <w:lang w:bidi="ar-OM"/>
              </w:rPr>
              <w:t>، گۆڤاری ئەكادیمی كوردی ژمارە(29) ساڵی 2013</w:t>
            </w:r>
          </w:p>
        </w:tc>
      </w:tr>
      <w:tr w:rsidR="00556FA5" w:rsidRPr="002548B5" w14:paraId="2F42A1A9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99BDE9E" w14:textId="1B50D764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A911646" w14:textId="01098939" w:rsidR="00556FA5" w:rsidRPr="00556FA5" w:rsidRDefault="00556FA5" w:rsidP="00556FA5">
            <w:pPr>
              <w:tabs>
                <w:tab w:val="left" w:pos="1440"/>
                <w:tab w:val="left" w:pos="2375"/>
                <w:tab w:val="right" w:pos="8306"/>
              </w:tabs>
              <w:bidi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="Times New Roman" w:hAnsi="Unikurd Goran" w:cs="Unikurd Goran"/>
                <w:sz w:val="24"/>
                <w:szCs w:val="24"/>
                <w:lang w:bidi="ar-IQ"/>
              </w:rPr>
            </w:pP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556FA5">
              <w:rPr>
                <w:rFonts w:ascii="Unikurd Goran" w:eastAsia="Times New Roman" w:hAnsi="Unikurd Goran" w:cs="Unikurd Goran"/>
                <w:b/>
                <w:bCs/>
                <w:i/>
                <w:iCs/>
                <w:sz w:val="24"/>
                <w:szCs w:val="24"/>
              </w:rPr>
              <w:t xml:space="preserve">Invitation’s Refusal Strategies used in Kurdish Speech </w:t>
            </w:r>
          </w:p>
          <w:p w14:paraId="3F639AAB" w14:textId="297BC0F1" w:rsidR="00556FA5" w:rsidRPr="00556FA5" w:rsidRDefault="00556FA5" w:rsidP="00556FA5">
            <w:pPr>
              <w:tabs>
                <w:tab w:val="left" w:pos="2283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</w:pPr>
            <w:r w:rsidRPr="00556FA5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JO"/>
              </w:rPr>
              <w:t>توێژه‌ران/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</w:rPr>
              <w:t xml:space="preserve"> (م.ى, كوردستان رفيق محى الدين- بەشی ئینگلیزی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>)  (</w:t>
            </w:r>
            <w:r w:rsidRPr="00556FA5">
              <w:rPr>
                <w:rFonts w:ascii="Unikurd Goran" w:eastAsiaTheme="minorHAnsi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>م.ى. په‌روين عوسمان مسته‌فا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>)</w:t>
            </w:r>
          </w:p>
          <w:p w14:paraId="6B31710E" w14:textId="77777777" w:rsidR="00556FA5" w:rsidRPr="00556FA5" w:rsidRDefault="00556FA5" w:rsidP="00556FA5">
            <w:pPr>
              <w:tabs>
                <w:tab w:val="left" w:pos="5296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</w:pPr>
            <w:r w:rsidRPr="00556FA5">
              <w:rPr>
                <w:rFonts w:ascii="Unikurd Goran" w:eastAsiaTheme="minorHAnsi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 xml:space="preserve">به‌شى ئينگليزى/ فاكه‌ڵتيى ئاداب/ زانكۆى سۆران 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 xml:space="preserve">، </w:t>
            </w:r>
            <w:r w:rsidRPr="00556FA5">
              <w:rPr>
                <w:rFonts w:ascii="Unikurd Goran" w:eastAsiaTheme="minorHAnsi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>به‌شى كوردى/ فاكه‌ڵتيى ئاداب/ زانكۆى سۆران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 xml:space="preserve">. </w:t>
            </w:r>
          </w:p>
          <w:p w14:paraId="0BB80FCB" w14:textId="238F3B53" w:rsidR="00556FA5" w:rsidRPr="000150A4" w:rsidRDefault="00556FA5" w:rsidP="00556FA5">
            <w:pPr>
              <w:tabs>
                <w:tab w:val="left" w:pos="5296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</w:pP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>گۆڤارى زانكۆى كۆيه‌ ،</w:t>
            </w:r>
            <w:r w:rsidRPr="00556FA5"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bidi="ar-IQ"/>
              </w:rPr>
              <w:t>ژ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>(37) سا</w:t>
            </w:r>
            <w:r w:rsidRPr="00556FA5"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bidi="ar-IQ"/>
              </w:rPr>
              <w:t>ڵی</w:t>
            </w:r>
            <w:r w:rsidRPr="00556FA5">
              <w:rPr>
                <w:rFonts w:ascii="Unikurd Goran" w:eastAsia="Times New Roman" w:hAnsi="Unikurd Goran" w:cs="Unikurd Goran"/>
                <w:sz w:val="24"/>
                <w:szCs w:val="24"/>
                <w:rtl/>
                <w:lang w:bidi="ar-IQ"/>
              </w:rPr>
              <w:t xml:space="preserve"> (2015)</w:t>
            </w:r>
          </w:p>
        </w:tc>
      </w:tr>
      <w:tr w:rsidR="00556FA5" w:rsidRPr="002548B5" w14:paraId="1D1A287C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A408BBD" w14:textId="0763E4BC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461DFC" w14:textId="58FCBACC" w:rsidR="00444210" w:rsidRPr="00444210" w:rsidRDefault="00444210" w:rsidP="00444210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JO"/>
              </w:rPr>
              <w:t>(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JO"/>
              </w:rPr>
              <w:t>کاریگه‌ری وه‌رگێڕان له‌سه‌ر زمانی کوردی و ڕۆڵی له‌ پێشخستنیدا</w:t>
            </w: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JO"/>
              </w:rPr>
              <w:t>)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JO"/>
              </w:rPr>
              <w:t>:</w:t>
            </w:r>
          </w:p>
          <w:p w14:paraId="093DA61C" w14:textId="27E6C343" w:rsidR="00556FA5" w:rsidRPr="000150A4" w:rsidRDefault="00444210" w:rsidP="00444210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</w:pPr>
            <w:r w:rsidRPr="00444210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JO"/>
              </w:rPr>
              <w:t>ت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JO"/>
              </w:rPr>
              <w:t>وێژه‌ران/</w:t>
            </w:r>
            <w:r w:rsidRPr="00444210">
              <w:rPr>
                <w:rFonts w:ascii="Unikurd Goran" w:eastAsiaTheme="minorHAnsi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 xml:space="preserve"> (پ. ی. د. په‌خشان سابیر حه‌مه‌د- كوردی)  ،  (م. په‌روين عوسمان مسته‌فا-كوردی)</w:t>
            </w:r>
            <w:r w:rsidRPr="000150A4">
              <w:rPr>
                <w:rFonts w:ascii="Unikurd Goran" w:eastAsiaTheme="minorHAnsi" w:hAnsi="Unikurd Goran" w:cs="Unikurd Goran" w:hint="cs"/>
                <w:color w:val="1D21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>به‌شى كوردى/ فاكه‌ڵتيى ئاداب/ زانكۆى سۆران</w:t>
            </w:r>
            <w:r w:rsidRPr="00444210">
              <w:rPr>
                <w:rFonts w:ascii="Unikurd Goran" w:eastAsiaTheme="minorHAnsi" w:hAnsi="Unikurd Goran" w:cs="Unikurd Goran" w:hint="cs"/>
                <w:color w:val="1D21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>ناوى گۆڤار: گۆڤارى زانكۆى گه‌رميان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lang w:bidi="ar-IQ"/>
              </w:rPr>
              <w:t xml:space="preserve">  </w:t>
            </w: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-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lang w:bidi="ar-IQ"/>
              </w:rPr>
              <w:t xml:space="preserve">  Vo1.3 No4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lang w:bidi="ar-IQ"/>
              </w:rPr>
              <w:t>(October,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lang w:bidi="ar-IQ"/>
              </w:rPr>
              <w:t>2016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>(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lang w:bidi="ar-IQ"/>
              </w:rPr>
              <w:t xml:space="preserve">  :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>ڕێككه‌وتى بڵاوكردنه‌وه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lang w:bidi="ar-IQ"/>
              </w:rPr>
              <w:t xml:space="preserve">  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56FA5" w:rsidRPr="002548B5" w14:paraId="4E713FA1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F8FEC40" w14:textId="1E4AA5C3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3F98B63" w14:textId="53DBBB6C" w:rsidR="00444210" w:rsidRPr="000150A4" w:rsidRDefault="00444210" w:rsidP="0044421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- ناونیشانی توێژینەوە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: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(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كرده‌ قسه‌ييه‌ ئاراسته‌كراوه‌كان له‌ گفتوگۆكانى په‌رله‌مانى كوردستاندا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)</w:t>
            </w:r>
          </w:p>
          <w:p w14:paraId="11E0AE11" w14:textId="078DA163" w:rsidR="00444210" w:rsidRPr="000150A4" w:rsidRDefault="00444210" w:rsidP="0044421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توێژه‌ران/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پ.د قه‌يس كاكل تۆفيق ، </w:t>
            </w:r>
            <w:r w:rsidRPr="000150A4">
              <w:rPr>
                <w:rFonts w:ascii="Unikurd Goran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>م. په‌روين عوسمان مسته‌فا</w:t>
            </w:r>
            <w:r w:rsidRPr="000150A4">
              <w:rPr>
                <w:rFonts w:ascii="Unikurd Goran" w:hAnsi="Unikurd Goran" w:cs="Unikurd Goran" w:hint="cs"/>
                <w:color w:val="1D2129"/>
                <w:sz w:val="24"/>
                <w:szCs w:val="24"/>
                <w:shd w:val="clear" w:color="auto" w:fill="FFFFFF"/>
                <w:rtl/>
              </w:rPr>
              <w:t>-</w:t>
            </w:r>
            <w:r w:rsidRPr="000150A4">
              <w:rPr>
                <w:rFonts w:ascii="Unikurd Goran" w:hAnsi="Unikurd Goran" w:cs="Unikurd Goran"/>
                <w:color w:val="1D2129"/>
                <w:sz w:val="24"/>
                <w:szCs w:val="24"/>
                <w:shd w:val="clear" w:color="auto" w:fill="FFFFFF"/>
                <w:rtl/>
              </w:rPr>
              <w:t>به‌شى كوردى/ فاكه‌ڵتيى ئاداب/ زانكۆى سۆران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</w:p>
          <w:p w14:paraId="1F670681" w14:textId="6B3D4A8D" w:rsidR="00556FA5" w:rsidRPr="000150A4" w:rsidRDefault="00444210" w:rsidP="0044421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ناوى گۆڤار: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 xml:space="preserve"> توێژه‌ر/به‌رگى1/ژماره‌2/پاييزى 2018</w:t>
            </w:r>
          </w:p>
        </w:tc>
      </w:tr>
      <w:tr w:rsidR="00556FA5" w:rsidRPr="002548B5" w14:paraId="47831C71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9A2E93D" w14:textId="30C5FCC9" w:rsidR="00556FA5" w:rsidRPr="000150A4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218C37E" w14:textId="1CBE0473" w:rsidR="00444210" w:rsidRPr="000150A4" w:rsidRDefault="00444210" w:rsidP="0044421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ناونیشانی توێژینەوە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:كرده‌ قسه‌يي ڕه‌فتار له‌ گفتوگۆكانى په‌رله‌مانى كوردستان به‌پێى ڕه‌گه‌ز</w:t>
            </w:r>
          </w:p>
          <w:p w14:paraId="29DABCA0" w14:textId="369DA9C6" w:rsidR="00556FA5" w:rsidRPr="000150A4" w:rsidRDefault="00444210" w:rsidP="0044421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توێژه‌ران/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پ.د قه‌يس كاكل تۆفيق ، م. په‌روين عوسمان مسته‌فاناوى گۆڤار: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قه‌ڵاى زانست/به‌رگى4/ژماره‌2/پاييزى 2019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JO"/>
              </w:rPr>
              <w:t>-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ڕێككه‌وتى بڵاوكردنه‌وه‌: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30/6/2019</w:t>
            </w:r>
          </w:p>
        </w:tc>
      </w:tr>
      <w:tr w:rsidR="00556FA5" w:rsidRPr="002548B5" w14:paraId="7E4819E4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E6FE7C" w14:textId="5B5B4D7E" w:rsidR="00556FA5" w:rsidRPr="000150A4" w:rsidRDefault="00444210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7C785" w14:textId="0EC3B335" w:rsidR="00444210" w:rsidRPr="00444210" w:rsidRDefault="00444210" w:rsidP="00444210">
            <w:pPr>
              <w:bidi/>
              <w:spacing w:after="200" w:line="276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sz w:val="24"/>
                <w:szCs w:val="24"/>
              </w:rPr>
            </w:pPr>
            <w:r w:rsidRPr="000150A4">
              <w:rPr>
                <w:rFonts w:ascii="Unikurd Goran" w:eastAsiaTheme="minorHAnsi" w:hAnsi="Unikurd Goran" w:cs="Unikurd Goran" w:hint="cs"/>
                <w:noProof/>
                <w:sz w:val="24"/>
                <w:szCs w:val="24"/>
                <w:rtl/>
                <w:lang w:val="sv-SE" w:eastAsia="sv-SE" w:bidi="ar-IQ"/>
              </w:rPr>
              <w:t>(</w:t>
            </w:r>
            <w:r w:rsidRPr="00444210">
              <w:rPr>
                <w:rFonts w:ascii="Unikurd Goran" w:eastAsiaTheme="minorHAnsi" w:hAnsi="Unikurd Goran" w:cs="Unikurd Goran"/>
                <w:noProof/>
                <w:sz w:val="24"/>
                <w:szCs w:val="24"/>
                <w:rtl/>
                <w:lang w:val="sv-SE" w:eastAsia="sv-SE" w:bidi="ar-IQ"/>
              </w:rPr>
              <w:t>بەربەستەکانی بەردەم فێربوونی زمانی ئینگلیزی لەلایەن</w:t>
            </w:r>
            <w:r w:rsidRPr="00444210">
              <w:rPr>
                <w:rFonts w:ascii="Unikurd Goran" w:eastAsiaTheme="minorHAnsi" w:hAnsi="Unikurd Goran" w:cs="Unikurd Goran"/>
                <w:noProof/>
                <w:sz w:val="24"/>
                <w:szCs w:val="24"/>
                <w:lang w:val="sv-SE" w:eastAsia="sv-SE" w:bidi="ar-IQ"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noProof/>
                <w:sz w:val="24"/>
                <w:szCs w:val="24"/>
                <w:rtl/>
                <w:lang w:val="sv-SE" w:eastAsia="sv-SE" w:bidi="ar-IQ"/>
              </w:rPr>
              <w:t>قوتابییانی زانکۆد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t>ا</w:t>
            </w: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)</w:t>
            </w:r>
          </w:p>
          <w:p w14:paraId="559E036B" w14:textId="20F1A091" w:rsidR="00444210" w:rsidRPr="00444210" w:rsidRDefault="00444210" w:rsidP="00444210">
            <w:pPr>
              <w:autoSpaceDE w:val="0"/>
              <w:autoSpaceDN w:val="0"/>
              <w:bidi/>
              <w:adjustRightInd w:val="0"/>
              <w:spacing w:after="0" w:line="240" w:lineRule="auto"/>
              <w:ind w:right="1286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</w:pP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  <w:lastRenderedPageBreak/>
              <w:t xml:space="preserve">گۆڤاری قەڵاى زانست </w:t>
            </w:r>
            <w:r w:rsidRPr="00444210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-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</w:rPr>
              <w:t>گۆڤارێکی زانستی وەرزی باوەڕپێکراوە لە لایەن زانکۆی لوبنانی فەڕەنسی</w:t>
            </w: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</w:rPr>
              <w:t xml:space="preserve">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</w:rPr>
              <w:t>دەردەچێت-هەولێر-کوردستان-عێراق</w:t>
            </w:r>
            <w:r w:rsidRPr="00444210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 xml:space="preserve"> -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</w:rPr>
              <w:t>بەرگی(٥) – ژمارە(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AE"/>
              </w:rPr>
              <w:t>٤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</w:rPr>
              <w:t>)، زستانی ٢٠٢٠</w:t>
            </w:r>
          </w:p>
          <w:p w14:paraId="37BD8FF2" w14:textId="427D3F6D" w:rsidR="00556FA5" w:rsidRPr="000150A4" w:rsidRDefault="00444210" w:rsidP="0084317D">
            <w:pPr>
              <w:bidi/>
              <w:spacing w:after="200" w:line="276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sz w:val="24"/>
                <w:szCs w:val="24"/>
              </w:rPr>
            </w:pPr>
            <w:r w:rsidRPr="00444210">
              <w:rPr>
                <w:rFonts w:ascii="Unikurd Goran" w:eastAsiaTheme="minorHAnsi" w:hAnsi="Unikurd Goran" w:cs="Unikurd Goran"/>
                <w:sz w:val="24"/>
                <w:szCs w:val="24"/>
                <w:rtl/>
              </w:rPr>
              <w:t xml:space="preserve">ژمارەی تۆماری نێودەڵەتی: </w:t>
            </w:r>
            <w:r w:rsidRPr="00444210">
              <w:rPr>
                <w:rFonts w:ascii="Unikurd Goran" w:eastAsiaTheme="minorHAnsi" w:hAnsi="Unikurd Goran" w:cs="Unikurd Goran"/>
                <w:sz w:val="24"/>
                <w:szCs w:val="24"/>
              </w:rPr>
              <w:t>ISSN 2518-6566 (Online) - ISSN 2518-6558 (Print)</w:t>
            </w:r>
          </w:p>
        </w:tc>
      </w:tr>
      <w:tr w:rsidR="00556FA5" w:rsidRPr="002548B5" w14:paraId="36A20DF0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F163E02" w14:textId="08BD1FAA" w:rsidR="00556FA5" w:rsidRPr="000150A4" w:rsidRDefault="0084317D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  <w:lang w:bidi="ar-IQ"/>
              </w:rPr>
            </w:pPr>
            <w:bookmarkStart w:id="2" w:name="_Hlk138972409"/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8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74B1645" w14:textId="2CC2A694" w:rsidR="00556FA5" w:rsidRPr="000150A4" w:rsidRDefault="0084317D" w:rsidP="0084317D">
            <w:pPr>
              <w:shd w:val="clear" w:color="auto" w:fill="FFFFFF"/>
              <w:bidi/>
              <w:spacing w:after="0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F6368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به‌رهه‌مهێنانى زاراوه‌ زمانييه‌كان له‌ ڕێگه‌ى وه‌رگێڕانه‌وه‌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، پڕۆسیدینگی كۆنفران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>س</w:t>
            </w: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-2021</w:t>
            </w:r>
          </w:p>
        </w:tc>
      </w:tr>
      <w:tr w:rsidR="00556FA5" w:rsidRPr="002548B5" w14:paraId="7A0B8CEA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1FD84DC" w14:textId="1005439D" w:rsidR="00556FA5" w:rsidRPr="000150A4" w:rsidRDefault="0084317D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4694EC" w14:textId="3C4CD4BC" w:rsidR="00133A1F" w:rsidRPr="000150A4" w:rsidRDefault="00133A1F" w:rsidP="0084317D">
            <w:pPr>
              <w:bidi/>
              <w:spacing w:after="200" w:line="276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(</w:t>
            </w:r>
            <w:r w:rsidR="0084317D" w:rsidRPr="0084317D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ڕۆنانی گرێی ئاوەڵناوی لە شێوەزاری هەركیدا بە پێی تیۆری دەسەڵات و بەستنەوە</w:t>
            </w: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)</w:t>
            </w:r>
          </w:p>
          <w:p w14:paraId="75DEA923" w14:textId="32FEEC93" w:rsidR="00556FA5" w:rsidRPr="000150A4" w:rsidRDefault="0084317D" w:rsidP="00133A1F">
            <w:pPr>
              <w:bidi/>
              <w:spacing w:after="200" w:line="276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eastAsiaTheme="minorHAnsi" w:hAnsi="Unikurd Goran" w:cs="Unikurd Goran"/>
                <w:sz w:val="24"/>
                <w:szCs w:val="24"/>
                <w:rtl/>
                <w:lang w:bidi="ar-IQ"/>
              </w:rPr>
            </w:pPr>
            <w:r w:rsidRPr="0084317D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بەشێكی وەرگیراو لە نامەی ماستەری قوتابی(نیهاد سیسۆ عبدالله</w:t>
            </w:r>
            <w:r w:rsidRPr="000150A4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-</w:t>
            </w:r>
            <w:r w:rsidRPr="0084317D">
              <w:rPr>
                <w:rFonts w:ascii="Unikurd Goran" w:eastAsiaTheme="minorHAnsi" w:hAnsi="Unikurd Goran" w:cs="Unikurd Goran" w:hint="cs"/>
                <w:sz w:val="24"/>
                <w:szCs w:val="24"/>
                <w:rtl/>
                <w:lang w:bidi="ar-IQ"/>
              </w:rPr>
              <w:t>گۆڤاری توێژەر، بەرگی(5) ژمارە(2) پاییزی 2022</w:t>
            </w:r>
          </w:p>
        </w:tc>
      </w:tr>
      <w:bookmarkEnd w:id="2"/>
      <w:tr w:rsidR="00556FA5" w:rsidRPr="00F94456" w14:paraId="0C7780E3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2ED36D" w14:textId="76ADA3A4" w:rsidR="00556FA5" w:rsidRPr="000150A4" w:rsidRDefault="00133A1F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 w:hint="cs"/>
                <w:b w:val="0"/>
                <w:bCs w:val="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EE71AE0" w14:textId="77777777" w:rsidR="00133A1F" w:rsidRPr="000150A4" w:rsidRDefault="00133A1F" w:rsidP="000923B9">
            <w:pPr>
              <w:shd w:val="clear" w:color="auto" w:fill="FFFFFF"/>
              <w:bidi/>
              <w:spacing w:after="0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به‌ به‌رهه‌مى مۆرفيمى به‌ندى‌ وشه‌داڕێژه‌كان </w:t>
            </w:r>
            <w:bookmarkStart w:id="3" w:name="_Hlk102174174"/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له‌ شيعره‌كانى شێركۆ بێكه‌سدا</w:t>
            </w:r>
            <w:bookmarkEnd w:id="3"/>
          </w:p>
          <w:p w14:paraId="66986C78" w14:textId="7B512E00" w:rsidR="00133A1F" w:rsidRPr="000150A4" w:rsidRDefault="00133A1F" w:rsidP="00133A1F">
            <w:pPr>
              <w:shd w:val="clear" w:color="auto" w:fill="FFFFFF"/>
              <w:bidi/>
              <w:spacing w:after="0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0150A4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گۆڤارا زانستێن مرۆڤایەتی یا زانكۆیا زاخۆ،</w:t>
            </w:r>
            <w:r w:rsidRPr="000150A4">
              <w:rPr>
                <w:sz w:val="24"/>
                <w:szCs w:val="24"/>
              </w:rPr>
              <w:t xml:space="preserve"> </w:t>
            </w:r>
            <w:r w:rsidRPr="000150A4">
              <w:rPr>
                <w:rFonts w:ascii="Unikurd Goran" w:hAnsi="Unikurd Goran" w:cs="Unikurd Goran"/>
                <w:sz w:val="24"/>
                <w:szCs w:val="24"/>
                <w:lang w:bidi="ar-IQ"/>
              </w:rPr>
              <w:t xml:space="preserve">HOME / ARCHIVES / VOL. 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10 </w:t>
            </w:r>
            <w:r w:rsidRPr="000150A4">
              <w:rPr>
                <w:rFonts w:ascii="Unikurd Goran" w:hAnsi="Unikurd Goran" w:cs="Unikurd Goran"/>
                <w:sz w:val="24"/>
                <w:szCs w:val="24"/>
                <w:lang w:bidi="ar-IQ"/>
              </w:rPr>
              <w:t xml:space="preserve">NO. 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4 </w:t>
            </w:r>
            <w:r w:rsidRPr="000150A4">
              <w:rPr>
                <w:rFonts w:ascii="Unikurd Goran" w:hAnsi="Unikurd Goran" w:cs="Unikurd Goran"/>
                <w:sz w:val="24"/>
                <w:szCs w:val="24"/>
                <w:lang w:bidi="ar-IQ"/>
              </w:rPr>
              <w:t>(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2022</w:t>
            </w:r>
            <w:r w:rsidRPr="000150A4">
              <w:rPr>
                <w:rFonts w:ascii="Unikurd Goran" w:hAnsi="Unikurd Goran" w:cs="Unikurd Goran"/>
                <w:sz w:val="24"/>
                <w:szCs w:val="24"/>
                <w:lang w:bidi="ar-IQ"/>
              </w:rPr>
              <w:t>): DECEMBER,</w:t>
            </w:r>
            <w:r w:rsidRPr="000150A4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30 </w:t>
            </w:r>
            <w:r w:rsidRPr="000150A4">
              <w:rPr>
                <w:rFonts w:ascii="Unikurd Goran" w:hAnsi="Unikurd Goran" w:cs="Unikurd Goran"/>
                <w:sz w:val="24"/>
                <w:szCs w:val="24"/>
                <w:lang w:bidi="ar-IQ"/>
              </w:rPr>
              <w:t xml:space="preserve">/ Humanities Journal of University of </w:t>
            </w:r>
            <w:proofErr w:type="spellStart"/>
            <w:r w:rsidRPr="000150A4">
              <w:rPr>
                <w:rFonts w:ascii="Unikurd Goran" w:hAnsi="Unikurd Goran" w:cs="Unikurd Goran"/>
                <w:sz w:val="24"/>
                <w:szCs w:val="24"/>
                <w:lang w:bidi="ar-IQ"/>
              </w:rPr>
              <w:t>Zakho</w:t>
            </w:r>
            <w:proofErr w:type="spellEnd"/>
          </w:p>
          <w:p w14:paraId="1AC82D1D" w14:textId="77777777" w:rsidR="00556FA5" w:rsidRPr="000150A4" w:rsidRDefault="00556FA5" w:rsidP="00133A1F">
            <w:pPr>
              <w:shd w:val="clear" w:color="auto" w:fill="FFFFFF"/>
              <w:bidi/>
              <w:spacing w:after="0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Cs/>
                <w:sz w:val="24"/>
                <w:szCs w:val="24"/>
                <w:rtl/>
              </w:rPr>
            </w:pPr>
          </w:p>
        </w:tc>
      </w:tr>
      <w:tr w:rsidR="00556FA5" w:rsidRPr="00F94456" w14:paraId="0BCA1817" w14:textId="77777777" w:rsidTr="0055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F9845A7" w14:textId="77777777" w:rsidR="00556FA5" w:rsidRPr="001552AE" w:rsidRDefault="00556FA5" w:rsidP="000923B9">
            <w:pPr>
              <w:widowControl w:val="0"/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6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B4F28E" w14:textId="77777777" w:rsidR="00556FA5" w:rsidRPr="00F94456" w:rsidRDefault="00556FA5" w:rsidP="000923B9">
            <w:pPr>
              <w:widowControl w:val="0"/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Goran" w:hAnsi="Unikurd Goran" w:cs="Unikurd Goran"/>
                <w:bCs/>
                <w:sz w:val="24"/>
                <w:szCs w:val="24"/>
                <w:rtl/>
              </w:rPr>
            </w:pPr>
          </w:p>
        </w:tc>
      </w:tr>
    </w:tbl>
    <w:p w14:paraId="4284A4A6" w14:textId="77777777" w:rsidR="00F94456" w:rsidRDefault="00F94456" w:rsidP="00F94456">
      <w:pPr>
        <w:bidi/>
      </w:pPr>
    </w:p>
    <w:sectPr w:rsidR="00F9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2F70" w14:textId="77777777" w:rsidR="00FC67C2" w:rsidRDefault="00FC67C2" w:rsidP="00A50626">
      <w:pPr>
        <w:spacing w:after="0" w:line="240" w:lineRule="auto"/>
      </w:pPr>
      <w:r>
        <w:separator/>
      </w:r>
    </w:p>
  </w:endnote>
  <w:endnote w:type="continuationSeparator" w:id="0">
    <w:p w14:paraId="01963127" w14:textId="77777777" w:rsidR="00FC67C2" w:rsidRDefault="00FC67C2" w:rsidP="00A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BD90" w14:textId="77777777" w:rsidR="00FC67C2" w:rsidRDefault="00FC67C2" w:rsidP="00A50626">
      <w:pPr>
        <w:spacing w:after="0" w:line="240" w:lineRule="auto"/>
      </w:pPr>
      <w:r>
        <w:separator/>
      </w:r>
    </w:p>
  </w:footnote>
  <w:footnote w:type="continuationSeparator" w:id="0">
    <w:p w14:paraId="05E6D41B" w14:textId="77777777" w:rsidR="00FC67C2" w:rsidRDefault="00FC67C2" w:rsidP="00A5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4ABF"/>
    <w:multiLevelType w:val="hybridMultilevel"/>
    <w:tmpl w:val="86640BFE"/>
    <w:lvl w:ilvl="0" w:tplc="E00E1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9"/>
    <w:rsid w:val="000150A4"/>
    <w:rsid w:val="000E0DA4"/>
    <w:rsid w:val="001051A7"/>
    <w:rsid w:val="001225BC"/>
    <w:rsid w:val="00133A1F"/>
    <w:rsid w:val="00222187"/>
    <w:rsid w:val="002F3E07"/>
    <w:rsid w:val="00381B79"/>
    <w:rsid w:val="003D42E9"/>
    <w:rsid w:val="00424703"/>
    <w:rsid w:val="00424EBA"/>
    <w:rsid w:val="00444210"/>
    <w:rsid w:val="0047209A"/>
    <w:rsid w:val="00556FA5"/>
    <w:rsid w:val="00563298"/>
    <w:rsid w:val="005A7BCD"/>
    <w:rsid w:val="0081576D"/>
    <w:rsid w:val="0084317D"/>
    <w:rsid w:val="00921EA8"/>
    <w:rsid w:val="009236AD"/>
    <w:rsid w:val="009C1909"/>
    <w:rsid w:val="00A35A87"/>
    <w:rsid w:val="00A50626"/>
    <w:rsid w:val="00AF0D6B"/>
    <w:rsid w:val="00B712C3"/>
    <w:rsid w:val="00BF13C0"/>
    <w:rsid w:val="00C503F2"/>
    <w:rsid w:val="00E551FC"/>
    <w:rsid w:val="00E97F55"/>
    <w:rsid w:val="00EA0A85"/>
    <w:rsid w:val="00ED7166"/>
    <w:rsid w:val="00F94456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14B8"/>
  <w15:docId w15:val="{54894975-DE66-48E5-BC5B-4788798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5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3D42E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944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A7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0A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FA5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50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0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wen.mustafa@epu,edu,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Service Center</dc:creator>
  <cp:lastModifiedBy>parwen hosmann</cp:lastModifiedBy>
  <cp:revision>9</cp:revision>
  <dcterms:created xsi:type="dcterms:W3CDTF">2023-06-29T19:57:00Z</dcterms:created>
  <dcterms:modified xsi:type="dcterms:W3CDTF">2023-06-29T20:45:00Z</dcterms:modified>
</cp:coreProperties>
</file>